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350F7F" w:rsidR="00BB6433" w:rsidP="00BB6433" w:rsidRDefault="00BB6433" w14:paraId="6B8349B9" w14:textId="77777777">
      <w:pPr>
        <w:jc w:val="center"/>
        <w:rPr>
          <w:b/>
          <w:color w:val="000000" w:themeColor="text1"/>
          <w:sz w:val="52"/>
          <w:szCs w:val="52"/>
        </w:rPr>
      </w:pPr>
      <w:r w:rsidRPr="00350F7F">
        <w:rPr>
          <w:b/>
          <w:color w:val="000000" w:themeColor="text1"/>
          <w:sz w:val="52"/>
          <w:szCs w:val="52"/>
        </w:rPr>
        <w:t xml:space="preserve">ST MARY MAGDALENE’S RC </w:t>
      </w:r>
    </w:p>
    <w:p w:rsidRPr="00350F7F" w:rsidR="00BB6433" w:rsidP="00BB6433" w:rsidRDefault="00BB6433" w14:paraId="26B01CD8" w14:textId="77777777">
      <w:pPr>
        <w:jc w:val="center"/>
        <w:rPr>
          <w:b/>
          <w:color w:val="000000" w:themeColor="text1"/>
          <w:sz w:val="52"/>
          <w:szCs w:val="52"/>
        </w:rPr>
      </w:pPr>
      <w:r w:rsidRPr="00350F7F">
        <w:rPr>
          <w:b/>
          <w:color w:val="000000" w:themeColor="text1"/>
          <w:sz w:val="52"/>
          <w:szCs w:val="52"/>
        </w:rPr>
        <w:t>PRIMARY SCHOOL, BURNLEY</w:t>
      </w:r>
    </w:p>
    <w:p w:rsidRPr="00006B15" w:rsidR="00B66304" w:rsidP="00774AAF" w:rsidRDefault="00B66304" w14:paraId="3A61046A" w14:textId="0F802AD5">
      <w:pPr>
        <w:spacing w:line="276" w:lineRule="auto"/>
        <w:rPr>
          <w:rFonts w:ascii="Calibri" w:hAnsi="Calibri" w:cs="Calibri"/>
        </w:rPr>
      </w:pPr>
    </w:p>
    <w:tbl>
      <w:tblPr>
        <w:tblStyle w:val="TableGrid"/>
        <w:tblpPr w:leftFromText="180" w:rightFromText="180" w:vertAnchor="page" w:horzAnchor="margin" w:tblpY="7400"/>
        <w:tblW w:w="5000" w:type="pct"/>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0456"/>
      </w:tblGrid>
      <w:tr w:rsidRPr="00006B15" w:rsidR="00B66304" w:rsidTr="4EF41D90" w14:paraId="0DCB99E6" w14:textId="77777777">
        <w:tc>
          <w:tcPr>
            <w:tcW w:w="5000" w:type="pct"/>
          </w:tcPr>
          <w:p w:rsidRPr="00006B15" w:rsidR="00B66304" w:rsidP="00AE6763" w:rsidRDefault="001359BB" w14:paraId="36F334B2" w14:textId="7F8136F3">
            <w:pPr>
              <w:rPr>
                <w:rFonts w:ascii="Calibri" w:hAnsi="Calibri" w:cs="Calibri"/>
                <w:b/>
              </w:rPr>
            </w:pPr>
            <w:r w:rsidRPr="00006B15">
              <w:rPr>
                <w:rFonts w:ascii="Calibri" w:hAnsi="Calibri" w:cs="Calibri"/>
                <w:b/>
              </w:rPr>
              <w:t>Name of the Special Educational Needs/Disabilities Coordinator:</w:t>
            </w:r>
          </w:p>
          <w:p w:rsidRPr="00006B15" w:rsidR="006715DB" w:rsidP="00AE6763" w:rsidRDefault="006715DB" w14:paraId="2B395081" w14:textId="18333C27">
            <w:pPr>
              <w:rPr>
                <w:rFonts w:ascii="Calibri" w:hAnsi="Calibri" w:cs="Calibri"/>
                <w:b/>
              </w:rPr>
            </w:pPr>
          </w:p>
          <w:p w:rsidRPr="005247C9" w:rsidR="006715DB" w:rsidP="00AE6763" w:rsidRDefault="006715DB" w14:paraId="656361C2" w14:textId="7870E1FA">
            <w:pPr>
              <w:rPr>
                <w:rFonts w:ascii="Calibri" w:hAnsi="Calibri" w:cs="Calibri"/>
              </w:rPr>
            </w:pPr>
            <w:r w:rsidRPr="4EF41D90">
              <w:rPr>
                <w:rFonts w:ascii="Calibri" w:hAnsi="Calibri" w:cs="Calibri"/>
              </w:rPr>
              <w:t>M</w:t>
            </w:r>
            <w:r w:rsidRPr="4EF41D90" w:rsidR="5BD14330">
              <w:rPr>
                <w:rFonts w:ascii="Calibri" w:hAnsi="Calibri" w:cs="Calibri"/>
              </w:rPr>
              <w:t>is</w:t>
            </w:r>
            <w:r w:rsidRPr="4EF41D90" w:rsidR="003251A0">
              <w:rPr>
                <w:rFonts w:ascii="Calibri" w:hAnsi="Calibri" w:cs="Calibri"/>
              </w:rPr>
              <w:t>s</w:t>
            </w:r>
            <w:r w:rsidRPr="4EF41D90" w:rsidR="00BB6433">
              <w:rPr>
                <w:rFonts w:ascii="Calibri" w:hAnsi="Calibri" w:cs="Calibri"/>
              </w:rPr>
              <w:t xml:space="preserve"> </w:t>
            </w:r>
            <w:r w:rsidRPr="4EF41D90" w:rsidR="5E6B8B13">
              <w:rPr>
                <w:rFonts w:ascii="Calibri" w:hAnsi="Calibri" w:cs="Calibri"/>
              </w:rPr>
              <w:t>Natalie Round</w:t>
            </w:r>
          </w:p>
          <w:p w:rsidRPr="00006B15" w:rsidR="00B66304" w:rsidP="00AE6763" w:rsidRDefault="00B66304" w14:paraId="30AA3BF9" w14:textId="77777777">
            <w:pPr>
              <w:rPr>
                <w:rFonts w:ascii="Calibri" w:hAnsi="Calibri" w:cs="Calibri"/>
              </w:rPr>
            </w:pPr>
          </w:p>
        </w:tc>
      </w:tr>
      <w:tr w:rsidRPr="00006B15" w:rsidR="00B66304" w:rsidTr="4EF41D90" w14:paraId="6E4E12CF" w14:textId="77777777">
        <w:tc>
          <w:tcPr>
            <w:tcW w:w="5000" w:type="pct"/>
          </w:tcPr>
          <w:p w:rsidRPr="00006B15" w:rsidR="00B66304" w:rsidP="00AE6763" w:rsidRDefault="001359BB" w14:paraId="56DBC93F" w14:textId="77777777">
            <w:pPr>
              <w:rPr>
                <w:rFonts w:ascii="Calibri" w:hAnsi="Calibri" w:cs="Calibri"/>
                <w:b/>
              </w:rPr>
            </w:pPr>
            <w:r w:rsidRPr="00006B15">
              <w:rPr>
                <w:rFonts w:ascii="Calibri" w:hAnsi="Calibri" w:cs="Calibri"/>
                <w:b/>
              </w:rPr>
              <w:t>Contact details:</w:t>
            </w:r>
          </w:p>
          <w:p w:rsidRPr="00006B15" w:rsidR="006715DB" w:rsidP="00AE6763" w:rsidRDefault="006715DB" w14:paraId="48C454AC" w14:textId="77777777">
            <w:pPr>
              <w:rPr>
                <w:rFonts w:ascii="Calibri" w:hAnsi="Calibri" w:cs="Calibri"/>
                <w:b/>
              </w:rPr>
            </w:pPr>
          </w:p>
          <w:p w:rsidR="00BB6433" w:rsidP="4EF41D90" w:rsidRDefault="1A28CEB1" w14:paraId="658AE244" w14:textId="79665A55">
            <w:pPr>
              <w:pStyle w:val="NormalWeb"/>
              <w:rPr>
                <w:rFonts w:asciiTheme="minorHAnsi" w:hAnsiTheme="minorHAnsi"/>
                <w:b/>
                <w:bCs/>
                <w:sz w:val="24"/>
                <w:szCs w:val="24"/>
              </w:rPr>
            </w:pPr>
            <w:r w:rsidRPr="4EF41D90">
              <w:rPr>
                <w:rFonts w:asciiTheme="minorHAnsi" w:hAnsiTheme="minorHAnsi"/>
                <w:b/>
                <w:bCs/>
                <w:sz w:val="24"/>
                <w:szCs w:val="24"/>
              </w:rPr>
              <w:t>nround</w:t>
            </w:r>
            <w:r w:rsidRPr="4EF41D90" w:rsidR="00BB6433">
              <w:rPr>
                <w:rFonts w:asciiTheme="minorHAnsi" w:hAnsiTheme="minorHAnsi"/>
                <w:b/>
                <w:bCs/>
                <w:sz w:val="24"/>
                <w:szCs w:val="24"/>
              </w:rPr>
              <w:t xml:space="preserve">@st-marymagdalenesrc.lancs.sch.uk </w:t>
            </w:r>
          </w:p>
          <w:p w:rsidRPr="00AE6763" w:rsidR="00AE6763" w:rsidP="00AE6763" w:rsidRDefault="00AE6763" w14:paraId="4B9BCC5B" w14:textId="77777777">
            <w:pPr>
              <w:pStyle w:val="NormalWeb"/>
              <w:rPr>
                <w:rFonts w:asciiTheme="minorHAnsi" w:hAnsiTheme="minorHAnsi"/>
                <w:b/>
                <w:sz w:val="24"/>
                <w:szCs w:val="24"/>
              </w:rPr>
            </w:pPr>
          </w:p>
          <w:p w:rsidRPr="00AE6763" w:rsidR="00BB6433" w:rsidP="37ED88D8" w:rsidRDefault="00BB6433" w14:paraId="1C172AC4" w14:textId="0580544C">
            <w:pPr>
              <w:pStyle w:val="NormalWeb"/>
              <w:rPr>
                <w:rFonts w:asciiTheme="minorHAnsi" w:hAnsiTheme="minorHAnsi"/>
                <w:sz w:val="24"/>
                <w:szCs w:val="24"/>
              </w:rPr>
            </w:pPr>
            <w:r w:rsidRPr="37ED88D8">
              <w:rPr>
                <w:rFonts w:asciiTheme="minorHAnsi" w:hAnsiTheme="minorHAnsi"/>
                <w:sz w:val="24"/>
                <w:szCs w:val="24"/>
              </w:rPr>
              <w:t>Alternatively, an appointment to see M</w:t>
            </w:r>
            <w:r w:rsidR="00C10E72">
              <w:rPr>
                <w:rFonts w:asciiTheme="minorHAnsi" w:hAnsiTheme="minorHAnsi"/>
                <w:sz w:val="24"/>
                <w:szCs w:val="24"/>
              </w:rPr>
              <w:t>is</w:t>
            </w:r>
            <w:r w:rsidRPr="37ED88D8" w:rsidR="003251A0">
              <w:rPr>
                <w:rFonts w:asciiTheme="minorHAnsi" w:hAnsiTheme="minorHAnsi"/>
                <w:sz w:val="24"/>
                <w:szCs w:val="24"/>
              </w:rPr>
              <w:t>s</w:t>
            </w:r>
            <w:r w:rsidRPr="37ED88D8">
              <w:rPr>
                <w:rFonts w:asciiTheme="minorHAnsi" w:hAnsiTheme="minorHAnsi"/>
                <w:sz w:val="24"/>
                <w:szCs w:val="24"/>
              </w:rPr>
              <w:t xml:space="preserve"> Ro</w:t>
            </w:r>
            <w:r w:rsidRPr="37ED88D8" w:rsidR="43958104">
              <w:rPr>
                <w:rFonts w:asciiTheme="minorHAnsi" w:hAnsiTheme="minorHAnsi"/>
                <w:sz w:val="24"/>
                <w:szCs w:val="24"/>
              </w:rPr>
              <w:t xml:space="preserve">und </w:t>
            </w:r>
            <w:r w:rsidRPr="37ED88D8">
              <w:rPr>
                <w:rFonts w:asciiTheme="minorHAnsi" w:hAnsiTheme="minorHAnsi"/>
                <w:sz w:val="24"/>
                <w:szCs w:val="24"/>
              </w:rPr>
              <w:t xml:space="preserve">can be made via the school office and via telephone on </w:t>
            </w:r>
            <w:r w:rsidRPr="37ED88D8">
              <w:rPr>
                <w:rFonts w:asciiTheme="minorHAnsi" w:hAnsiTheme="minorHAnsi"/>
                <w:b/>
                <w:bCs/>
                <w:sz w:val="24"/>
                <w:szCs w:val="24"/>
              </w:rPr>
              <w:t>01282 436880</w:t>
            </w:r>
          </w:p>
          <w:p w:rsidRPr="00006B15" w:rsidR="00B66304" w:rsidP="00AE6763" w:rsidRDefault="00B66304" w14:paraId="034E4F8A" w14:textId="77777777">
            <w:pPr>
              <w:widowControl w:val="0"/>
              <w:autoSpaceDE/>
              <w:autoSpaceDN/>
              <w:spacing w:before="1"/>
              <w:ind w:left="320" w:right="167"/>
              <w:jc w:val="left"/>
              <w:rPr>
                <w:rFonts w:ascii="Calibri" w:hAnsi="Calibri" w:cs="Calibri"/>
              </w:rPr>
            </w:pPr>
          </w:p>
        </w:tc>
      </w:tr>
    </w:tbl>
    <w:p w:rsidRPr="00280176" w:rsidR="00135214" w:rsidP="00AE6763" w:rsidRDefault="00135214" w14:paraId="6DAB59FF" w14:textId="2AB09483">
      <w:pPr>
        <w:jc w:val="center"/>
      </w:pPr>
    </w:p>
    <w:p w:rsidRPr="00280176" w:rsidR="00135214" w:rsidP="00AE6763" w:rsidRDefault="00135214" w14:paraId="70640C3F" w14:textId="368341CA">
      <w:pPr>
        <w:jc w:val="center"/>
      </w:pPr>
    </w:p>
    <w:p w:rsidRPr="00280176" w:rsidR="00135214" w:rsidP="00AE6763" w:rsidRDefault="00135214" w14:paraId="57852D5A" w14:textId="5AA3BBE9">
      <w:pPr>
        <w:jc w:val="center"/>
      </w:pPr>
    </w:p>
    <w:p w:rsidRPr="00280176" w:rsidR="00135214" w:rsidP="00AE6763" w:rsidRDefault="00135214" w14:paraId="38E1D136" w14:textId="6BC1838E">
      <w:pPr>
        <w:jc w:val="center"/>
      </w:pPr>
    </w:p>
    <w:p w:rsidRPr="00280176" w:rsidR="00135214" w:rsidP="37ED88D8" w:rsidRDefault="00BB6433" w14:paraId="415C9BDF" w14:textId="092940D3">
      <w:pPr>
        <w:jc w:val="center"/>
        <w:rPr>
          <w:rFonts w:cs="Arial"/>
          <w:b/>
          <w:bCs/>
          <w:color w:val="1F497D" w:themeColor="text2"/>
          <w:sz w:val="52"/>
          <w:szCs w:val="52"/>
        </w:rPr>
      </w:pPr>
      <w:r>
        <w:rPr>
          <w:noProof/>
        </w:rPr>
        <w:drawing>
          <wp:inline distT="0" distB="0" distL="0" distR="0" wp14:anchorId="58BA3480" wp14:editId="1C3FA37A">
            <wp:extent cx="853440" cy="1048385"/>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853440" cy="1048385"/>
                    </a:xfrm>
                    <a:prstGeom prst="rect">
                      <a:avLst/>
                    </a:prstGeom>
                  </pic:spPr>
                </pic:pic>
              </a:graphicData>
            </a:graphic>
          </wp:inline>
        </w:drawing>
      </w:r>
    </w:p>
    <w:p w:rsidRPr="00AE6763" w:rsidR="0059614D" w:rsidP="37ED88D8" w:rsidRDefault="0059614D" w14:paraId="241E599E" w14:textId="1B1EA02C">
      <w:pPr>
        <w:jc w:val="center"/>
        <w:rPr>
          <w:rFonts w:cs="Arial"/>
          <w:b/>
          <w:bCs/>
          <w:color w:val="auto"/>
          <w:sz w:val="52"/>
          <w:szCs w:val="52"/>
        </w:rPr>
      </w:pPr>
      <w:r w:rsidRPr="37ED88D8">
        <w:rPr>
          <w:rFonts w:cs="Arial"/>
          <w:b/>
          <w:bCs/>
          <w:color w:val="auto"/>
          <w:sz w:val="52"/>
          <w:szCs w:val="52"/>
        </w:rPr>
        <w:t>SEN</w:t>
      </w:r>
      <w:r w:rsidRPr="37ED88D8" w:rsidR="00BB6433">
        <w:rPr>
          <w:rFonts w:cs="Arial"/>
          <w:b/>
          <w:bCs/>
          <w:color w:val="auto"/>
          <w:sz w:val="52"/>
          <w:szCs w:val="52"/>
        </w:rPr>
        <w:t>D</w:t>
      </w:r>
      <w:r w:rsidRPr="37ED88D8">
        <w:rPr>
          <w:rFonts w:cs="Arial"/>
          <w:b/>
          <w:bCs/>
          <w:color w:val="auto"/>
          <w:sz w:val="52"/>
          <w:szCs w:val="52"/>
        </w:rPr>
        <w:t xml:space="preserve"> Information Report 20</w:t>
      </w:r>
      <w:r w:rsidRPr="37ED88D8" w:rsidR="005253B6">
        <w:rPr>
          <w:rFonts w:cs="Arial"/>
          <w:b/>
          <w:bCs/>
          <w:color w:val="auto"/>
          <w:sz w:val="52"/>
          <w:szCs w:val="52"/>
        </w:rPr>
        <w:t>2</w:t>
      </w:r>
      <w:r w:rsidR="00A62B71">
        <w:rPr>
          <w:rFonts w:cs="Arial"/>
          <w:b/>
          <w:bCs/>
          <w:color w:val="auto"/>
          <w:sz w:val="52"/>
          <w:szCs w:val="52"/>
        </w:rPr>
        <w:t>4</w:t>
      </w:r>
      <w:r w:rsidRPr="37ED88D8" w:rsidR="005253B6">
        <w:rPr>
          <w:rFonts w:cs="Arial"/>
          <w:b/>
          <w:bCs/>
          <w:color w:val="auto"/>
          <w:sz w:val="52"/>
          <w:szCs w:val="52"/>
        </w:rPr>
        <w:t>-202</w:t>
      </w:r>
      <w:r w:rsidR="00A62B71">
        <w:rPr>
          <w:rFonts w:cs="Arial"/>
          <w:b/>
          <w:bCs/>
          <w:color w:val="auto"/>
          <w:sz w:val="52"/>
          <w:szCs w:val="52"/>
        </w:rPr>
        <w:t>5</w:t>
      </w:r>
    </w:p>
    <w:p w:rsidRPr="00AE6763" w:rsidR="0059614D" w:rsidP="37ED88D8" w:rsidRDefault="439D96E6" w14:paraId="55894B56" w14:textId="5005A4BB">
      <w:pPr>
        <w:jc w:val="center"/>
        <w:rPr>
          <w:rFonts w:asciiTheme="minorHAnsi" w:hAnsiTheme="minorHAnsi" w:eastAsiaTheme="minorEastAsia" w:cstheme="minorBidi"/>
          <w:color w:val="auto"/>
          <w:sz w:val="28"/>
          <w:szCs w:val="28"/>
        </w:rPr>
      </w:pPr>
      <w:r w:rsidRPr="37ED88D8">
        <w:rPr>
          <w:rFonts w:asciiTheme="minorHAnsi" w:hAnsiTheme="minorHAnsi" w:eastAsiaTheme="minorEastAsia" w:cstheme="minorBidi"/>
          <w:color w:val="auto"/>
          <w:sz w:val="28"/>
          <w:szCs w:val="28"/>
        </w:rPr>
        <w:t>Headteacher: Mrs Loughran</w:t>
      </w:r>
    </w:p>
    <w:p w:rsidRPr="00AE6763" w:rsidR="0059614D" w:rsidP="37ED88D8" w:rsidRDefault="439D96E6" w14:paraId="65FEC740" w14:textId="1609988F">
      <w:pPr>
        <w:jc w:val="center"/>
        <w:rPr>
          <w:rFonts w:asciiTheme="minorHAnsi" w:hAnsiTheme="minorHAnsi" w:eastAsiaTheme="minorEastAsia" w:cstheme="minorBidi"/>
          <w:sz w:val="28"/>
          <w:szCs w:val="28"/>
        </w:rPr>
      </w:pPr>
      <w:r w:rsidRPr="37ED88D8">
        <w:rPr>
          <w:rFonts w:asciiTheme="minorHAnsi" w:hAnsiTheme="minorHAnsi" w:eastAsiaTheme="minorEastAsia" w:cstheme="minorBidi"/>
          <w:color w:val="auto"/>
          <w:sz w:val="28"/>
          <w:szCs w:val="28"/>
        </w:rPr>
        <w:t xml:space="preserve">Website: </w:t>
      </w:r>
      <w:hyperlink r:id="rId11">
        <w:r w:rsidRPr="37ED88D8">
          <w:rPr>
            <w:rStyle w:val="Hyperlink"/>
            <w:rFonts w:asciiTheme="minorHAnsi" w:hAnsiTheme="minorHAnsi" w:eastAsiaTheme="minorEastAsia" w:cstheme="minorBidi"/>
            <w:sz w:val="28"/>
            <w:szCs w:val="28"/>
          </w:rPr>
          <w:t>https://smmrcburnley.school/</w:t>
        </w:r>
      </w:hyperlink>
    </w:p>
    <w:p w:rsidRPr="00AE6763" w:rsidR="0059614D" w:rsidP="37ED88D8" w:rsidRDefault="439D96E6" w14:paraId="01371E04" w14:textId="2F730FAF">
      <w:pPr>
        <w:jc w:val="center"/>
        <w:rPr>
          <w:rFonts w:asciiTheme="minorHAnsi" w:hAnsiTheme="minorHAnsi" w:eastAsiaTheme="minorEastAsia" w:cstheme="minorBidi"/>
          <w:sz w:val="28"/>
          <w:szCs w:val="28"/>
        </w:rPr>
      </w:pPr>
      <w:r w:rsidRPr="37ED88D8">
        <w:rPr>
          <w:rFonts w:asciiTheme="minorHAnsi" w:hAnsiTheme="minorHAnsi" w:eastAsiaTheme="minorEastAsia" w:cstheme="minorBidi"/>
          <w:sz w:val="28"/>
          <w:szCs w:val="28"/>
        </w:rPr>
        <w:t xml:space="preserve">Address: </w:t>
      </w:r>
      <w:r w:rsidRPr="37ED88D8" w:rsidR="79148452">
        <w:rPr>
          <w:rFonts w:asciiTheme="minorHAnsi" w:hAnsiTheme="minorHAnsi" w:eastAsiaTheme="minorEastAsia" w:cstheme="minorBidi"/>
          <w:sz w:val="28"/>
          <w:szCs w:val="28"/>
        </w:rPr>
        <w:t>Wellfield Drive, Burnley, Lancs, BB12 0JD</w:t>
      </w:r>
    </w:p>
    <w:p w:rsidR="37ED88D8" w:rsidP="37ED88D8" w:rsidRDefault="37ED88D8" w14:paraId="11D1AFED" w14:textId="7A21138A">
      <w:pPr>
        <w:jc w:val="center"/>
        <w:rPr>
          <w:rFonts w:cs="Arial"/>
          <w:b/>
          <w:bCs/>
          <w:color w:val="auto"/>
          <w:sz w:val="52"/>
          <w:szCs w:val="52"/>
        </w:rPr>
      </w:pPr>
    </w:p>
    <w:tbl>
      <w:tblPr>
        <w:tblStyle w:val="TableGrid"/>
        <w:tblW w:w="10485"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4A0" w:firstRow="1" w:lastRow="0" w:firstColumn="1" w:lastColumn="0" w:noHBand="0" w:noVBand="1"/>
      </w:tblPr>
      <w:tblGrid>
        <w:gridCol w:w="1470"/>
        <w:gridCol w:w="9015"/>
      </w:tblGrid>
      <w:tr w:rsidRPr="00AE6763" w:rsidR="00B66304" w:rsidTr="16EF0A61" w14:paraId="7EAF55F2" w14:textId="77777777">
        <w:tc>
          <w:tcPr>
            <w:tcW w:w="10485" w:type="dxa"/>
            <w:gridSpan w:val="2"/>
            <w:shd w:val="clear" w:color="auto" w:fill="B2A1C7" w:themeFill="accent4" w:themeFillTint="99"/>
            <w:tcMar/>
          </w:tcPr>
          <w:p w:rsidRPr="00AE6763" w:rsidR="00B66304" w:rsidP="00AE6763" w:rsidRDefault="001359BB" w14:paraId="2C241110" w14:textId="77777777">
            <w:pPr>
              <w:spacing w:before="120" w:after="120"/>
              <w:rPr>
                <w:rFonts w:asciiTheme="minorHAnsi" w:hAnsiTheme="minorHAnsi" w:cstheme="minorHAnsi"/>
              </w:rPr>
            </w:pPr>
            <w:r w:rsidRPr="00AE6763">
              <w:rPr>
                <w:rFonts w:asciiTheme="minorHAnsi" w:hAnsiTheme="minorHAnsi" w:cstheme="minorHAnsi"/>
                <w:b/>
              </w:rPr>
              <w:t>The kinds of SEND we provided for.</w:t>
            </w:r>
          </w:p>
        </w:tc>
      </w:tr>
      <w:tr w:rsidRPr="00AE6763" w:rsidR="00B66304" w:rsidTr="16EF0A61" w14:paraId="7694D988" w14:textId="77777777">
        <w:tc>
          <w:tcPr>
            <w:tcW w:w="10485" w:type="dxa"/>
            <w:gridSpan w:val="2"/>
            <w:tcMar/>
          </w:tcPr>
          <w:p w:rsidRPr="00AE6763" w:rsidR="00B66304" w:rsidP="37ED88D8" w:rsidRDefault="4A06F852" w14:paraId="56D1C54B" w14:textId="533D7B5B">
            <w:pPr>
              <w:rPr>
                <w:rFonts w:asciiTheme="minorHAnsi" w:hAnsiTheme="minorHAnsi" w:cstheme="minorBidi"/>
              </w:rPr>
            </w:pPr>
            <w:r w:rsidRPr="37ED88D8">
              <w:rPr>
                <w:rFonts w:asciiTheme="minorHAnsi" w:hAnsiTheme="minorHAnsi" w:cstheme="minorBidi"/>
              </w:rPr>
              <w:t>S</w:t>
            </w:r>
            <w:r w:rsidRPr="37ED88D8" w:rsidR="5BADF9B2">
              <w:rPr>
                <w:rFonts w:asciiTheme="minorHAnsi" w:hAnsiTheme="minorHAnsi" w:cstheme="minorBidi"/>
              </w:rPr>
              <w:t>t Mary Magdalene’s RC Primary School</w:t>
            </w:r>
            <w:r w:rsidRPr="37ED88D8" w:rsidR="1F7BD77A">
              <w:rPr>
                <w:rFonts w:asciiTheme="minorHAnsi" w:hAnsiTheme="minorHAnsi" w:cstheme="minorBidi"/>
              </w:rPr>
              <w:t xml:space="preserve"> is </w:t>
            </w:r>
            <w:r w:rsidRPr="37ED88D8" w:rsidR="5BADF9B2">
              <w:rPr>
                <w:rFonts w:asciiTheme="minorHAnsi" w:hAnsiTheme="minorHAnsi" w:cstheme="minorBidi"/>
              </w:rPr>
              <w:t xml:space="preserve">a </w:t>
            </w:r>
            <w:r w:rsidRPr="37ED88D8" w:rsidR="1F7BD77A">
              <w:rPr>
                <w:rFonts w:asciiTheme="minorHAnsi" w:hAnsiTheme="minorHAnsi" w:cstheme="minorBidi"/>
              </w:rPr>
              <w:t xml:space="preserve">one form entry, </w:t>
            </w:r>
            <w:r w:rsidRPr="37ED88D8" w:rsidR="5BADF9B2">
              <w:rPr>
                <w:rFonts w:asciiTheme="minorHAnsi" w:hAnsiTheme="minorHAnsi" w:cstheme="minorBidi"/>
              </w:rPr>
              <w:t>Roman Catholic</w:t>
            </w:r>
            <w:r w:rsidRPr="37ED88D8" w:rsidR="1F7BD77A">
              <w:rPr>
                <w:rFonts w:asciiTheme="minorHAnsi" w:hAnsiTheme="minorHAnsi" w:cstheme="minorBidi"/>
              </w:rPr>
              <w:t xml:space="preserve">, mainstream school.  We are an inclusive school and aim to provide every child with access to a broad and balanced education.  This includes the National Curriculum in line with the </w:t>
            </w:r>
            <w:r w:rsidRPr="37ED88D8" w:rsidR="1F7BD77A">
              <w:rPr>
                <w:rFonts w:asciiTheme="minorHAnsi" w:hAnsiTheme="minorHAnsi" w:cstheme="minorBidi"/>
                <w:i/>
                <w:iCs/>
              </w:rPr>
              <w:t>Special Educational Needs Code of Practice 201</w:t>
            </w:r>
            <w:r w:rsidR="00A62B71">
              <w:rPr>
                <w:rFonts w:asciiTheme="minorHAnsi" w:hAnsiTheme="minorHAnsi" w:cstheme="minorBidi"/>
                <w:i/>
                <w:iCs/>
              </w:rPr>
              <w:t>4</w:t>
            </w:r>
            <w:r w:rsidRPr="37ED88D8" w:rsidR="1F7BD77A">
              <w:rPr>
                <w:rFonts w:asciiTheme="minorHAnsi" w:hAnsiTheme="minorHAnsi" w:cstheme="minorBidi"/>
                <w:i/>
                <w:iCs/>
              </w:rPr>
              <w:t xml:space="preserve">.  </w:t>
            </w:r>
            <w:r w:rsidRPr="37ED88D8" w:rsidR="1F7BD77A">
              <w:rPr>
                <w:rFonts w:asciiTheme="minorHAnsi" w:hAnsiTheme="minorHAnsi" w:cstheme="minorBidi"/>
              </w:rPr>
              <w:t xml:space="preserve">We aim to actively include children with a broad range of special needs and to ensure that all pupils, regardless of their specific needs, make the best possible progress in a mainstream setting wherever possible. </w:t>
            </w:r>
          </w:p>
          <w:p w:rsidRPr="00AE6763" w:rsidR="00B66304" w:rsidP="00AE6763" w:rsidRDefault="00B66304" w14:paraId="488AB51F" w14:textId="77777777">
            <w:pPr>
              <w:rPr>
                <w:rFonts w:asciiTheme="minorHAnsi" w:hAnsiTheme="minorHAnsi" w:cstheme="minorHAnsi"/>
              </w:rPr>
            </w:pPr>
          </w:p>
          <w:p w:rsidRPr="00AE6763" w:rsidR="000A6121" w:rsidP="00AE6763" w:rsidRDefault="00171572" w14:paraId="7310BD1F" w14:textId="24AEF08B">
            <w:pPr>
              <w:widowControl w:val="0"/>
              <w:autoSpaceDE/>
              <w:autoSpaceDN/>
              <w:spacing w:before="64"/>
              <w:ind w:right="305"/>
              <w:jc w:val="left"/>
              <w:rPr>
                <w:rFonts w:eastAsia="Arial" w:asciiTheme="minorHAnsi" w:hAnsiTheme="minorHAnsi" w:cstheme="minorHAnsi"/>
                <w:b/>
                <w:color w:val="auto"/>
                <w:lang w:val="en-US" w:eastAsia="en-US"/>
              </w:rPr>
            </w:pPr>
            <w:r w:rsidRPr="00AE6763">
              <w:rPr>
                <w:rFonts w:eastAsia="Arial" w:asciiTheme="minorHAnsi" w:hAnsiTheme="minorHAnsi" w:cstheme="minorHAnsi"/>
                <w:b/>
                <w:color w:val="auto"/>
                <w:lang w:val="en-US" w:eastAsia="en-US"/>
              </w:rPr>
              <w:t>HOW WE IDENTIFY SEN</w:t>
            </w:r>
          </w:p>
          <w:p w:rsidRPr="00AE6763" w:rsidR="000A6121" w:rsidP="00AE6763" w:rsidRDefault="000A6121" w14:paraId="423AC504" w14:textId="1E49E1C5">
            <w:pPr>
              <w:rPr>
                <w:rFonts w:asciiTheme="minorHAnsi" w:hAnsiTheme="minorHAnsi" w:cstheme="minorHAnsi"/>
              </w:rPr>
            </w:pPr>
            <w:r w:rsidRPr="00AE6763">
              <w:rPr>
                <w:rFonts w:asciiTheme="minorHAnsi" w:hAnsiTheme="minorHAnsi" w:cstheme="minorHAnsi"/>
              </w:rPr>
              <w:t xml:space="preserve">The identification of SEN is built into the overall approach to monitoring the progress and development of all pupils. All children are assessed regularly and progress is tracked and monitored. Any pupils who are falling significantly outside of the range of expected academic achievement in line with predicted performance indicators, have social or emotional difficulties, are vulnerable or have specific diagnosed needs will be monitored. </w:t>
            </w:r>
          </w:p>
          <w:p w:rsidRPr="00AE6763" w:rsidR="005247C9" w:rsidP="37ED88D8" w:rsidRDefault="597C219D" w14:paraId="02E027C6" w14:textId="669FB472">
            <w:pPr>
              <w:pStyle w:val="Default"/>
              <w:spacing w:before="120"/>
              <w:jc w:val="both"/>
              <w:rPr>
                <w:rFonts w:asciiTheme="minorHAnsi" w:hAnsiTheme="minorHAnsi" w:cstheme="minorBidi"/>
              </w:rPr>
            </w:pPr>
            <w:r w:rsidRPr="37ED88D8">
              <w:rPr>
                <w:rFonts w:asciiTheme="minorHAnsi" w:hAnsiTheme="minorHAnsi" w:cstheme="minorBidi"/>
              </w:rPr>
              <w:lastRenderedPageBreak/>
              <w:t xml:space="preserve">At </w:t>
            </w:r>
            <w:r w:rsidRPr="37ED88D8" w:rsidR="5BADF9B2">
              <w:rPr>
                <w:rFonts w:asciiTheme="minorHAnsi" w:hAnsiTheme="minorHAnsi" w:cstheme="minorBidi"/>
              </w:rPr>
              <w:t>St Mary Magdalene’s</w:t>
            </w:r>
            <w:r w:rsidRPr="37ED88D8" w:rsidR="65E8D001">
              <w:rPr>
                <w:rFonts w:asciiTheme="minorHAnsi" w:hAnsiTheme="minorHAnsi" w:cstheme="minorBidi"/>
              </w:rPr>
              <w:t xml:space="preserve"> </w:t>
            </w:r>
            <w:r w:rsidRPr="37ED88D8" w:rsidR="05E969A2">
              <w:rPr>
                <w:rFonts w:asciiTheme="minorHAnsi" w:hAnsiTheme="minorHAnsi" w:cstheme="minorBidi"/>
              </w:rPr>
              <w:t>we have children with a range of SEN. We support these children in many different ways to ensure that they have access to a broad and balanced curriculum. They may have additional needs in one or more areas as set out in the</w:t>
            </w:r>
            <w:r w:rsidRPr="37ED88D8">
              <w:rPr>
                <w:rFonts w:asciiTheme="minorHAnsi" w:hAnsiTheme="minorHAnsi" w:cstheme="minorBidi"/>
              </w:rPr>
              <w:t xml:space="preserve"> SEN Code of P</w:t>
            </w:r>
            <w:r w:rsidRPr="37ED88D8" w:rsidR="05E969A2">
              <w:rPr>
                <w:rFonts w:asciiTheme="minorHAnsi" w:hAnsiTheme="minorHAnsi" w:cstheme="minorBidi"/>
              </w:rPr>
              <w:t>ractic</w:t>
            </w:r>
            <w:r w:rsidRPr="37ED88D8">
              <w:rPr>
                <w:rFonts w:asciiTheme="minorHAnsi" w:hAnsiTheme="minorHAnsi" w:cstheme="minorBidi"/>
              </w:rPr>
              <w:t>e, 201</w:t>
            </w:r>
            <w:r w:rsidR="00A62B71">
              <w:rPr>
                <w:rFonts w:asciiTheme="minorHAnsi" w:hAnsiTheme="minorHAnsi" w:cstheme="minorBidi"/>
              </w:rPr>
              <w:t>4</w:t>
            </w:r>
            <w:r w:rsidRPr="37ED88D8" w:rsidR="05E969A2">
              <w:rPr>
                <w:rFonts w:asciiTheme="minorHAnsi" w:hAnsiTheme="minorHAnsi" w:cstheme="minorBidi"/>
              </w:rPr>
              <w:t>.</w:t>
            </w:r>
          </w:p>
          <w:p w:rsidRPr="00AE6763" w:rsidR="002D6206" w:rsidP="37ED88D8" w:rsidRDefault="21346AC9" w14:paraId="336EEA3D" w14:textId="6EDEEB68">
            <w:pPr>
              <w:adjustRightInd w:val="0"/>
              <w:spacing w:before="120"/>
              <w:rPr>
                <w:rFonts w:asciiTheme="minorHAnsi" w:hAnsiTheme="minorHAnsi" w:eastAsiaTheme="minorEastAsia" w:cstheme="minorBidi"/>
              </w:rPr>
            </w:pPr>
            <w:r>
              <w:rPr>
                <w:noProof/>
              </w:rPr>
              <w:drawing>
                <wp:inline distT="0" distB="0" distL="0" distR="0" wp14:anchorId="43208182" wp14:editId="7C93B9CE">
                  <wp:extent cx="1087769" cy="746301"/>
                  <wp:effectExtent l="0" t="0" r="0" b="0"/>
                  <wp:docPr id="1534398770"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087769" cy="746301"/>
                          </a:xfrm>
                          <a:prstGeom prst="rect">
                            <a:avLst/>
                          </a:prstGeom>
                          <a:noFill/>
                          <a:ln>
                            <a:noFill/>
                          </a:ln>
                        </pic:spPr>
                      </pic:pic>
                    </a:graphicData>
                  </a:graphic>
                </wp:inline>
              </w:drawing>
            </w:r>
            <w:r w:rsidRPr="37ED88D8" w:rsidR="05E969A2">
              <w:rPr>
                <w:rFonts w:asciiTheme="minorHAnsi" w:hAnsiTheme="minorHAnsi" w:eastAsiaTheme="minorEastAsia" w:cstheme="minorBidi"/>
                <w:b/>
                <w:bCs/>
                <w:u w:val="single"/>
              </w:rPr>
              <w:t xml:space="preserve">Communication and </w:t>
            </w:r>
            <w:r w:rsidRPr="37ED88D8" w:rsidR="640F8D2A">
              <w:rPr>
                <w:rFonts w:asciiTheme="minorHAnsi" w:hAnsiTheme="minorHAnsi" w:eastAsiaTheme="minorEastAsia" w:cstheme="minorBidi"/>
                <w:b/>
                <w:bCs/>
                <w:u w:val="single"/>
              </w:rPr>
              <w:t>I</w:t>
            </w:r>
            <w:r w:rsidRPr="37ED88D8" w:rsidR="05E969A2">
              <w:rPr>
                <w:rFonts w:asciiTheme="minorHAnsi" w:hAnsiTheme="minorHAnsi" w:eastAsiaTheme="minorEastAsia" w:cstheme="minorBidi"/>
                <w:b/>
                <w:bCs/>
                <w:u w:val="single"/>
              </w:rPr>
              <w:t>nteraction</w:t>
            </w:r>
          </w:p>
          <w:p w:rsidRPr="00AE6763" w:rsidR="002D6206" w:rsidP="00AE6763" w:rsidRDefault="002D6206" w14:paraId="411CE9D2" w14:textId="36F6091C">
            <w:pPr>
              <w:adjustRightInd w:val="0"/>
              <w:spacing w:before="120"/>
              <w:rPr>
                <w:rFonts w:asciiTheme="minorHAnsi" w:hAnsiTheme="minorHAnsi" w:eastAsiaTheme="minorEastAsia" w:cstheme="minorHAnsi"/>
              </w:rPr>
            </w:pPr>
            <w:r w:rsidRPr="00AE6763">
              <w:rPr>
                <w:rFonts w:asciiTheme="minorHAnsi" w:hAnsiTheme="minorHAnsi" w:eastAsiaTheme="minorEastAsia" w:cstheme="minorHAnsi"/>
              </w:rPr>
              <w:t>We have a number of pupils who experience speech and language difficulties.  Consequently, we have teachers and teaching assistants who support children with Speech and Language Difficulties in a 1-1 situation or small group settings. This may include pupils who find it difficult to understand what others are saying or have difficulties with fluency or forming sounds, words or sentences. We have a range of resources which are used to support children’s Speech and Language development and we work closely with Speech and Language Therapists.</w:t>
            </w:r>
          </w:p>
          <w:p w:rsidRPr="00AE6763" w:rsidR="00AC1D42" w:rsidP="00AE6763" w:rsidRDefault="00AC1D42" w14:paraId="17C837C3" w14:textId="77777777">
            <w:pPr>
              <w:adjustRightInd w:val="0"/>
              <w:spacing w:before="120"/>
              <w:rPr>
                <w:rFonts w:asciiTheme="minorHAnsi" w:hAnsiTheme="minorHAnsi" w:eastAsiaTheme="minorEastAsia" w:cstheme="minorHAnsi"/>
              </w:rPr>
            </w:pPr>
          </w:p>
          <w:p w:rsidRPr="00AE6763" w:rsidR="002D6206" w:rsidP="00AE6763" w:rsidRDefault="00F867AD" w14:paraId="0D42F7F5" w14:textId="42C5F9CA">
            <w:pPr>
              <w:adjustRightInd w:val="0"/>
              <w:spacing w:before="120"/>
              <w:rPr>
                <w:rFonts w:asciiTheme="minorHAnsi" w:hAnsiTheme="minorHAnsi" w:eastAsiaTheme="minorEastAsia" w:cstheme="minorHAnsi"/>
              </w:rPr>
            </w:pPr>
            <w:r w:rsidRPr="00AE6763">
              <w:rPr>
                <w:rFonts w:asciiTheme="minorHAnsi" w:hAnsiTheme="minorHAnsi" w:cstheme="minorHAnsi"/>
                <w:noProof/>
              </w:rPr>
              <w:drawing>
                <wp:anchor distT="0" distB="0" distL="114300" distR="114300" simplePos="0" relativeHeight="251663360" behindDoc="1" locked="0" layoutInCell="1" allowOverlap="1" wp14:anchorId="5663C4F8" wp14:editId="1857D3F7">
                  <wp:simplePos x="0" y="0"/>
                  <wp:positionH relativeFrom="column">
                    <wp:posOffset>673</wp:posOffset>
                  </wp:positionH>
                  <wp:positionV relativeFrom="paragraph">
                    <wp:posOffset>76181</wp:posOffset>
                  </wp:positionV>
                  <wp:extent cx="629216" cy="839398"/>
                  <wp:effectExtent l="0" t="0" r="0" b="0"/>
                  <wp:wrapTight wrapText="bothSides">
                    <wp:wrapPolygon edited="0">
                      <wp:start x="0" y="0"/>
                      <wp:lineTo x="0" y="21093"/>
                      <wp:lineTo x="20945" y="21093"/>
                      <wp:lineTo x="20945" y="0"/>
                      <wp:lineTo x="0" y="0"/>
                    </wp:wrapPolygon>
                  </wp:wrapTight>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29216" cy="839398"/>
                          </a:xfrm>
                          <a:prstGeom prst="rect">
                            <a:avLst/>
                          </a:prstGeom>
                          <a:noFill/>
                          <a:ln>
                            <a:noFill/>
                          </a:ln>
                        </pic:spPr>
                      </pic:pic>
                    </a:graphicData>
                  </a:graphic>
                </wp:anchor>
              </w:drawing>
            </w:r>
            <w:r w:rsidRPr="00AE6763" w:rsidR="002D6206">
              <w:rPr>
                <w:rFonts w:asciiTheme="minorHAnsi" w:hAnsiTheme="minorHAnsi" w:eastAsiaTheme="minorEastAsia" w:cstheme="minorHAnsi"/>
                <w:b/>
                <w:u w:val="single"/>
              </w:rPr>
              <w:t xml:space="preserve">Cognition and </w:t>
            </w:r>
            <w:r w:rsidRPr="00AE6763" w:rsidR="00B7318E">
              <w:rPr>
                <w:rFonts w:asciiTheme="minorHAnsi" w:hAnsiTheme="minorHAnsi" w:eastAsiaTheme="minorEastAsia" w:cstheme="minorHAnsi"/>
                <w:b/>
                <w:u w:val="single"/>
              </w:rPr>
              <w:t>L</w:t>
            </w:r>
            <w:r w:rsidRPr="00AE6763" w:rsidR="002D6206">
              <w:rPr>
                <w:rFonts w:asciiTheme="minorHAnsi" w:hAnsiTheme="minorHAnsi" w:eastAsiaTheme="minorEastAsia" w:cstheme="minorHAnsi"/>
                <w:b/>
                <w:u w:val="single"/>
              </w:rPr>
              <w:t>earning</w:t>
            </w:r>
          </w:p>
          <w:p w:rsidRPr="00AE6763" w:rsidR="002D6206" w:rsidP="37ED88D8" w:rsidRDefault="05E969A2" w14:paraId="5D2F1D3C" w14:textId="70671645">
            <w:pPr>
              <w:adjustRightInd w:val="0"/>
              <w:spacing w:before="120"/>
              <w:rPr>
                <w:rFonts w:asciiTheme="minorHAnsi" w:hAnsiTheme="minorHAnsi" w:eastAsiaTheme="minorEastAsia" w:cstheme="minorBidi"/>
              </w:rPr>
            </w:pPr>
            <w:r w:rsidRPr="37ED88D8">
              <w:rPr>
                <w:rFonts w:asciiTheme="minorHAnsi" w:hAnsiTheme="minorHAnsi" w:eastAsiaTheme="minorEastAsia" w:cstheme="minorBidi"/>
              </w:rPr>
              <w:t xml:space="preserve">We are experienced in supporting children with Cognition and Learning Difficulties through high quality teaching and effective </w:t>
            </w:r>
            <w:r w:rsidRPr="37ED88D8" w:rsidR="5BADF9B2">
              <w:rPr>
                <w:rFonts w:asciiTheme="minorHAnsi" w:hAnsiTheme="minorHAnsi" w:eastAsiaTheme="minorEastAsia" w:cstheme="minorBidi"/>
              </w:rPr>
              <w:t>adaption to the curriculum</w:t>
            </w:r>
            <w:r w:rsidRPr="37ED88D8">
              <w:rPr>
                <w:rFonts w:asciiTheme="minorHAnsi" w:hAnsiTheme="minorHAnsi" w:eastAsiaTheme="minorEastAsia" w:cstheme="minorBidi"/>
              </w:rPr>
              <w:t>. This includes children with Specific Learning Difficulties such as dyslexia (specific difficulties with reading or spelling), dyscalculia (specific difficulties with maths) or dyspraxia (specific difficulties with coordination). We also support children with moderate learning difficulties and children on the Autistic Spectrum. For example, we support children by breaking down activities into smaller, achievable chunks; providing appropriate resources including the use of technology or multisensory activities and through providing adult support. We also run a number of interventions. The teachers plan a provision map for each of the children</w:t>
            </w:r>
            <w:r w:rsidRPr="37ED88D8" w:rsidR="5BADF9B2">
              <w:rPr>
                <w:rFonts w:asciiTheme="minorHAnsi" w:hAnsiTheme="minorHAnsi" w:eastAsiaTheme="minorEastAsia" w:cstheme="minorBidi"/>
              </w:rPr>
              <w:t xml:space="preserve">, called a POP, </w:t>
            </w:r>
            <w:r w:rsidRPr="37ED88D8">
              <w:rPr>
                <w:rFonts w:asciiTheme="minorHAnsi" w:hAnsiTheme="minorHAnsi" w:eastAsiaTheme="minorEastAsia" w:cstheme="minorBidi"/>
              </w:rPr>
              <w:t>in their class that require additional support and this is monitored by the SENDCo</w:t>
            </w:r>
            <w:r w:rsidRPr="37ED88D8" w:rsidR="5BADF9B2">
              <w:rPr>
                <w:rFonts w:asciiTheme="minorHAnsi" w:hAnsiTheme="minorHAnsi" w:eastAsiaTheme="minorEastAsia" w:cstheme="minorBidi"/>
              </w:rPr>
              <w:t xml:space="preserve"> – </w:t>
            </w:r>
            <w:r w:rsidRPr="37ED88D8" w:rsidR="06ADB36C">
              <w:rPr>
                <w:rFonts w:asciiTheme="minorHAnsi" w:hAnsiTheme="minorHAnsi" w:eastAsiaTheme="minorEastAsia" w:cstheme="minorBidi"/>
              </w:rPr>
              <w:t>Natalie Round</w:t>
            </w:r>
            <w:r w:rsidRPr="37ED88D8">
              <w:rPr>
                <w:rFonts w:asciiTheme="minorHAnsi" w:hAnsiTheme="minorHAnsi" w:eastAsiaTheme="minorEastAsia" w:cstheme="minorBidi"/>
              </w:rPr>
              <w:t xml:space="preserve"> and </w:t>
            </w:r>
            <w:r w:rsidRPr="37ED88D8" w:rsidR="5BADF9B2">
              <w:rPr>
                <w:rFonts w:asciiTheme="minorHAnsi" w:hAnsiTheme="minorHAnsi" w:eastAsiaTheme="minorEastAsia" w:cstheme="minorBidi"/>
              </w:rPr>
              <w:t>the SEND consultant/</w:t>
            </w:r>
            <w:r w:rsidRPr="37ED88D8">
              <w:rPr>
                <w:rFonts w:asciiTheme="minorHAnsi" w:hAnsiTheme="minorHAnsi" w:eastAsiaTheme="minorEastAsia" w:cstheme="minorBidi"/>
              </w:rPr>
              <w:t xml:space="preserve">Specialist teacher </w:t>
            </w:r>
            <w:r w:rsidRPr="37ED88D8" w:rsidR="5BADF9B2">
              <w:rPr>
                <w:rFonts w:asciiTheme="minorHAnsi" w:hAnsiTheme="minorHAnsi" w:eastAsiaTheme="minorEastAsia" w:cstheme="minorBidi"/>
              </w:rPr>
              <w:t xml:space="preserve">- </w:t>
            </w:r>
            <w:r w:rsidRPr="37ED88D8">
              <w:rPr>
                <w:rFonts w:asciiTheme="minorHAnsi" w:hAnsiTheme="minorHAnsi" w:eastAsiaTheme="minorEastAsia" w:cstheme="minorBidi"/>
              </w:rPr>
              <w:t>Claire Ashton.</w:t>
            </w:r>
          </w:p>
          <w:p w:rsidRPr="00AE6763" w:rsidR="00AC1D42" w:rsidP="00AE6763" w:rsidRDefault="00AC1D42" w14:paraId="68BB8343" w14:textId="77777777">
            <w:pPr>
              <w:adjustRightInd w:val="0"/>
              <w:spacing w:before="120"/>
              <w:rPr>
                <w:rFonts w:asciiTheme="minorHAnsi" w:hAnsiTheme="minorHAnsi" w:eastAsiaTheme="minorEastAsia" w:cstheme="minorHAnsi"/>
              </w:rPr>
            </w:pPr>
          </w:p>
          <w:p w:rsidRPr="00AE6763" w:rsidR="002D6206" w:rsidP="00AE6763" w:rsidRDefault="00B7318E" w14:paraId="73817F94" w14:textId="5C38FF8D">
            <w:pPr>
              <w:adjustRightInd w:val="0"/>
              <w:spacing w:before="120"/>
              <w:rPr>
                <w:rFonts w:asciiTheme="minorHAnsi" w:hAnsiTheme="minorHAnsi" w:eastAsiaTheme="minorEastAsia" w:cstheme="minorHAnsi"/>
                <w:b/>
                <w:u w:val="single"/>
              </w:rPr>
            </w:pPr>
            <w:r w:rsidRPr="00AE6763">
              <w:rPr>
                <w:rFonts w:asciiTheme="minorHAnsi" w:hAnsiTheme="minorHAnsi" w:cstheme="minorHAnsi"/>
                <w:noProof/>
              </w:rPr>
              <w:drawing>
                <wp:anchor distT="0" distB="0" distL="114300" distR="114300" simplePos="0" relativeHeight="251664384" behindDoc="1" locked="0" layoutInCell="1" allowOverlap="1" wp14:anchorId="03DABE46" wp14:editId="0F566C22">
                  <wp:simplePos x="0" y="0"/>
                  <wp:positionH relativeFrom="column">
                    <wp:posOffset>673</wp:posOffset>
                  </wp:positionH>
                  <wp:positionV relativeFrom="paragraph">
                    <wp:posOffset>77225</wp:posOffset>
                  </wp:positionV>
                  <wp:extent cx="979662" cy="655452"/>
                  <wp:effectExtent l="0" t="0" r="0" b="0"/>
                  <wp:wrapTight wrapText="bothSides">
                    <wp:wrapPolygon edited="0">
                      <wp:start x="0" y="0"/>
                      <wp:lineTo x="0" y="20721"/>
                      <wp:lineTo x="21012" y="20721"/>
                      <wp:lineTo x="21012" y="0"/>
                      <wp:lineTo x="0" y="0"/>
                    </wp:wrapPolygon>
                  </wp:wrapTight>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79662" cy="655452"/>
                          </a:xfrm>
                          <a:prstGeom prst="rect">
                            <a:avLst/>
                          </a:prstGeom>
                          <a:noFill/>
                          <a:ln>
                            <a:noFill/>
                          </a:ln>
                        </pic:spPr>
                      </pic:pic>
                    </a:graphicData>
                  </a:graphic>
                </wp:anchor>
              </w:drawing>
            </w:r>
            <w:r w:rsidRPr="00AE6763" w:rsidR="002D6206">
              <w:rPr>
                <w:rFonts w:asciiTheme="minorHAnsi" w:hAnsiTheme="minorHAnsi" w:eastAsiaTheme="minorEastAsia" w:cstheme="minorHAnsi"/>
                <w:b/>
                <w:u w:val="single"/>
              </w:rPr>
              <w:t xml:space="preserve">Social, </w:t>
            </w:r>
            <w:r w:rsidRPr="00AE6763">
              <w:rPr>
                <w:rFonts w:asciiTheme="minorHAnsi" w:hAnsiTheme="minorHAnsi" w:eastAsiaTheme="minorEastAsia" w:cstheme="minorHAnsi"/>
                <w:b/>
                <w:u w:val="single"/>
              </w:rPr>
              <w:t>E</w:t>
            </w:r>
            <w:r w:rsidRPr="00AE6763" w:rsidR="002D6206">
              <w:rPr>
                <w:rFonts w:asciiTheme="minorHAnsi" w:hAnsiTheme="minorHAnsi" w:eastAsiaTheme="minorEastAsia" w:cstheme="minorHAnsi"/>
                <w:b/>
                <w:u w:val="single"/>
              </w:rPr>
              <w:t xml:space="preserve">motion and </w:t>
            </w:r>
            <w:r w:rsidRPr="00AE6763">
              <w:rPr>
                <w:rFonts w:asciiTheme="minorHAnsi" w:hAnsiTheme="minorHAnsi" w:eastAsiaTheme="minorEastAsia" w:cstheme="minorHAnsi"/>
                <w:b/>
                <w:u w:val="single"/>
              </w:rPr>
              <w:t>M</w:t>
            </w:r>
            <w:r w:rsidRPr="00AE6763" w:rsidR="002D6206">
              <w:rPr>
                <w:rFonts w:asciiTheme="minorHAnsi" w:hAnsiTheme="minorHAnsi" w:eastAsiaTheme="minorEastAsia" w:cstheme="minorHAnsi"/>
                <w:b/>
                <w:u w:val="single"/>
              </w:rPr>
              <w:t xml:space="preserve">ental </w:t>
            </w:r>
            <w:r w:rsidRPr="00AE6763">
              <w:rPr>
                <w:rFonts w:asciiTheme="minorHAnsi" w:hAnsiTheme="minorHAnsi" w:eastAsiaTheme="minorEastAsia" w:cstheme="minorHAnsi"/>
                <w:b/>
                <w:u w:val="single"/>
              </w:rPr>
              <w:t>H</w:t>
            </w:r>
            <w:r w:rsidRPr="00AE6763" w:rsidR="002D6206">
              <w:rPr>
                <w:rFonts w:asciiTheme="minorHAnsi" w:hAnsiTheme="minorHAnsi" w:eastAsiaTheme="minorEastAsia" w:cstheme="minorHAnsi"/>
                <w:b/>
                <w:u w:val="single"/>
              </w:rPr>
              <w:t xml:space="preserve">ealth </w:t>
            </w:r>
            <w:r w:rsidRPr="00AE6763">
              <w:rPr>
                <w:rFonts w:asciiTheme="minorHAnsi" w:hAnsiTheme="minorHAnsi" w:eastAsiaTheme="minorEastAsia" w:cstheme="minorHAnsi"/>
                <w:b/>
                <w:u w:val="single"/>
              </w:rPr>
              <w:t>D</w:t>
            </w:r>
            <w:r w:rsidRPr="00AE6763" w:rsidR="002D6206">
              <w:rPr>
                <w:rFonts w:asciiTheme="minorHAnsi" w:hAnsiTheme="minorHAnsi" w:eastAsiaTheme="minorEastAsia" w:cstheme="minorHAnsi"/>
                <w:b/>
                <w:u w:val="single"/>
              </w:rPr>
              <w:t>ifficulties</w:t>
            </w:r>
          </w:p>
          <w:p w:rsidRPr="00AE6763" w:rsidR="002D6206" w:rsidP="37ED88D8" w:rsidRDefault="05E969A2" w14:paraId="4A08497A" w14:textId="34A79791">
            <w:pPr>
              <w:adjustRightInd w:val="0"/>
              <w:spacing w:before="120"/>
              <w:rPr>
                <w:rFonts w:asciiTheme="minorHAnsi" w:hAnsiTheme="minorHAnsi" w:eastAsiaTheme="minorEastAsia" w:cstheme="minorBidi"/>
              </w:rPr>
            </w:pPr>
            <w:r w:rsidRPr="37ED88D8">
              <w:rPr>
                <w:rFonts w:asciiTheme="minorHAnsi" w:hAnsiTheme="minorHAnsi" w:eastAsiaTheme="minorEastAsia" w:cstheme="minorBidi"/>
              </w:rPr>
              <w:t>For some children, difficulties in their social and emotional development can mean that they require additional or different provision. We support these children through pupil mentoring and social skills groups. We involve outside agencies such as ELCAS (East Lancashire Child and Adolescent Service)</w:t>
            </w:r>
            <w:r w:rsidRPr="37ED88D8" w:rsidR="0D1449D0">
              <w:rPr>
                <w:rFonts w:asciiTheme="minorHAnsi" w:hAnsiTheme="minorHAnsi" w:eastAsiaTheme="minorEastAsia" w:cstheme="minorBidi"/>
              </w:rPr>
              <w:t>, Child Action North West (CANW)</w:t>
            </w:r>
            <w:r w:rsidRPr="37ED88D8">
              <w:rPr>
                <w:rFonts w:asciiTheme="minorHAnsi" w:hAnsiTheme="minorHAnsi" w:eastAsiaTheme="minorEastAsia" w:cstheme="minorBidi"/>
              </w:rPr>
              <w:t xml:space="preserve"> if necessary.</w:t>
            </w:r>
          </w:p>
          <w:p w:rsidRPr="00AE6763" w:rsidR="00B7318E" w:rsidP="00AE6763" w:rsidRDefault="00B7318E" w14:paraId="02283882" w14:textId="77777777">
            <w:pPr>
              <w:adjustRightInd w:val="0"/>
              <w:spacing w:before="120"/>
              <w:rPr>
                <w:rFonts w:asciiTheme="minorHAnsi" w:hAnsiTheme="minorHAnsi" w:eastAsiaTheme="minorEastAsia" w:cstheme="minorHAnsi"/>
              </w:rPr>
            </w:pPr>
          </w:p>
          <w:p w:rsidRPr="00AE6763" w:rsidR="002D6206" w:rsidP="37ED88D8" w:rsidRDefault="1530946E" w14:paraId="3AF798C6" w14:textId="402062AF">
            <w:pPr>
              <w:adjustRightInd w:val="0"/>
              <w:spacing w:before="120"/>
              <w:rPr>
                <w:rFonts w:asciiTheme="minorHAnsi" w:hAnsiTheme="minorHAnsi" w:eastAsiaTheme="minorEastAsia" w:cstheme="minorBidi"/>
                <w:b/>
                <w:bCs/>
                <w:u w:val="single"/>
              </w:rPr>
            </w:pPr>
            <w:r>
              <w:rPr>
                <w:noProof/>
              </w:rPr>
              <w:drawing>
                <wp:inline distT="0" distB="0" distL="0" distR="0" wp14:anchorId="5972F4ED" wp14:editId="53805041">
                  <wp:extent cx="1205155" cy="923046"/>
                  <wp:effectExtent l="0" t="0" r="0"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5155" cy="923046"/>
                          </a:xfrm>
                          <a:prstGeom prst="rect">
                            <a:avLst/>
                          </a:prstGeom>
                        </pic:spPr>
                      </pic:pic>
                    </a:graphicData>
                  </a:graphic>
                </wp:inline>
              </w:drawing>
            </w:r>
            <w:r w:rsidRPr="37ED88D8" w:rsidR="05E969A2">
              <w:rPr>
                <w:rFonts w:asciiTheme="minorHAnsi" w:hAnsiTheme="minorHAnsi" w:eastAsiaTheme="minorEastAsia" w:cstheme="minorBidi"/>
                <w:b/>
                <w:bCs/>
                <w:u w:val="single"/>
              </w:rPr>
              <w:t xml:space="preserve">Sensory or/and </w:t>
            </w:r>
            <w:r w:rsidRPr="37ED88D8" w:rsidR="77BD6EC5">
              <w:rPr>
                <w:rFonts w:asciiTheme="minorHAnsi" w:hAnsiTheme="minorHAnsi" w:eastAsiaTheme="minorEastAsia" w:cstheme="minorBidi"/>
                <w:b/>
                <w:bCs/>
                <w:u w:val="single"/>
              </w:rPr>
              <w:t>P</w:t>
            </w:r>
            <w:r w:rsidRPr="37ED88D8" w:rsidR="05E969A2">
              <w:rPr>
                <w:rFonts w:asciiTheme="minorHAnsi" w:hAnsiTheme="minorHAnsi" w:eastAsiaTheme="minorEastAsia" w:cstheme="minorBidi"/>
                <w:b/>
                <w:bCs/>
                <w:u w:val="single"/>
              </w:rPr>
              <w:t xml:space="preserve">hysical </w:t>
            </w:r>
            <w:r w:rsidRPr="37ED88D8" w:rsidR="77BD6EC5">
              <w:rPr>
                <w:rFonts w:asciiTheme="minorHAnsi" w:hAnsiTheme="minorHAnsi" w:eastAsiaTheme="minorEastAsia" w:cstheme="minorBidi"/>
                <w:b/>
                <w:bCs/>
                <w:u w:val="single"/>
              </w:rPr>
              <w:t>N</w:t>
            </w:r>
            <w:r w:rsidRPr="37ED88D8" w:rsidR="05E969A2">
              <w:rPr>
                <w:rFonts w:asciiTheme="minorHAnsi" w:hAnsiTheme="minorHAnsi" w:eastAsiaTheme="minorEastAsia" w:cstheme="minorBidi"/>
                <w:b/>
                <w:bCs/>
                <w:u w:val="single"/>
              </w:rPr>
              <w:t>eeds</w:t>
            </w:r>
          </w:p>
          <w:p w:rsidRPr="00AE6763" w:rsidR="002D6206" w:rsidP="00AE6763" w:rsidRDefault="002D6206" w14:paraId="47ACBA66" w14:textId="77777777">
            <w:pPr>
              <w:adjustRightInd w:val="0"/>
              <w:spacing w:before="120"/>
              <w:rPr>
                <w:rFonts w:asciiTheme="minorHAnsi" w:hAnsiTheme="minorHAnsi" w:eastAsiaTheme="minorEastAsia" w:cstheme="minorHAnsi"/>
              </w:rPr>
            </w:pPr>
            <w:r w:rsidRPr="00AE6763">
              <w:rPr>
                <w:rFonts w:asciiTheme="minorHAnsi" w:hAnsiTheme="minorHAnsi" w:eastAsiaTheme="minorEastAsia" w:cstheme="minorHAnsi"/>
              </w:rPr>
              <w:t>We work closely with outside agencies to provide support for children in our school who have sensory or physical difficulties. Where necessary, we make adaptations to the curriculum or environment in order to make lessons and learning opportunities accessible to them. We hold regular meetings with outside agencies and parents to review the approaches that are in place.</w:t>
            </w:r>
          </w:p>
          <w:p w:rsidRPr="00AE6763" w:rsidR="002D6206" w:rsidP="00AE6763" w:rsidRDefault="000A6121" w14:paraId="4877A60F" w14:textId="4304F6DF">
            <w:pPr>
              <w:adjustRightInd w:val="0"/>
              <w:spacing w:before="120"/>
              <w:rPr>
                <w:rFonts w:asciiTheme="minorHAnsi" w:hAnsiTheme="minorHAnsi" w:eastAsiaTheme="minorEastAsia" w:cstheme="minorHAnsi"/>
              </w:rPr>
            </w:pPr>
            <w:r w:rsidRPr="00AE6763">
              <w:rPr>
                <w:rFonts w:asciiTheme="minorHAnsi" w:hAnsiTheme="minorHAnsi" w:eastAsiaTheme="minorEastAsia" w:cstheme="minorHAnsi"/>
              </w:rPr>
              <w:t xml:space="preserve">At </w:t>
            </w:r>
            <w:r w:rsidRPr="00AE6763" w:rsidR="005D595A">
              <w:rPr>
                <w:rFonts w:asciiTheme="minorHAnsi" w:hAnsiTheme="minorHAnsi" w:cstheme="minorHAnsi"/>
              </w:rPr>
              <w:t>St Mary Magdalene’s</w:t>
            </w:r>
            <w:r w:rsidRPr="00AE6763" w:rsidR="002D6206">
              <w:rPr>
                <w:rFonts w:asciiTheme="minorHAnsi" w:hAnsiTheme="minorHAnsi" w:eastAsiaTheme="minorEastAsia" w:cstheme="minorHAnsi"/>
              </w:rPr>
              <w:t>, we endeavour to achieve maximum inclusion for all children whilst ensuring all their individual needs are met.</w:t>
            </w:r>
          </w:p>
          <w:p w:rsidRPr="00AE6763" w:rsidR="002D6206" w:rsidP="00AE6763" w:rsidRDefault="002D6206" w14:paraId="312A6079" w14:textId="2C5C5768">
            <w:pPr>
              <w:adjustRightInd w:val="0"/>
              <w:spacing w:before="120"/>
              <w:rPr>
                <w:rFonts w:asciiTheme="minorHAnsi" w:hAnsiTheme="minorHAnsi" w:eastAsiaTheme="minorEastAsia" w:cstheme="minorHAnsi"/>
              </w:rPr>
            </w:pPr>
            <w:r w:rsidRPr="00AE6763">
              <w:rPr>
                <w:rFonts w:asciiTheme="minorHAnsi" w:hAnsiTheme="minorHAnsi" w:eastAsiaTheme="minorEastAsia" w:cstheme="minorHAnsi"/>
              </w:rPr>
              <w:lastRenderedPageBreak/>
              <w:t xml:space="preserve">Teachers provide </w:t>
            </w:r>
            <w:r w:rsidRPr="00AE6763" w:rsidR="005D595A">
              <w:rPr>
                <w:rFonts w:asciiTheme="minorHAnsi" w:hAnsiTheme="minorHAnsi" w:eastAsiaTheme="minorEastAsia" w:cstheme="minorHAnsi"/>
              </w:rPr>
              <w:t xml:space="preserve">adapted </w:t>
            </w:r>
            <w:r w:rsidRPr="00AE6763">
              <w:rPr>
                <w:rFonts w:asciiTheme="minorHAnsi" w:hAnsiTheme="minorHAnsi" w:eastAsiaTheme="minorEastAsia" w:cstheme="minorHAnsi"/>
              </w:rPr>
              <w:t>learning opportunities for all the children within the school and provide materials and resources appropriate to the children’s interests and abilities. This ensures that all children have full access to the school curriculum.</w:t>
            </w:r>
          </w:p>
          <w:p w:rsidRPr="00AE6763" w:rsidR="005247C9" w:rsidP="00AE6763" w:rsidRDefault="002D6206" w14:paraId="5A908D98" w14:textId="77A95DF5">
            <w:pPr>
              <w:adjustRightInd w:val="0"/>
              <w:spacing w:before="120"/>
              <w:rPr>
                <w:rFonts w:asciiTheme="minorHAnsi" w:hAnsiTheme="minorHAnsi" w:eastAsiaTheme="minorEastAsia" w:cstheme="minorHAnsi"/>
              </w:rPr>
            </w:pPr>
            <w:r w:rsidRPr="00AE6763">
              <w:rPr>
                <w:rFonts w:asciiTheme="minorHAnsi" w:hAnsiTheme="minorHAnsi" w:eastAsiaTheme="minorEastAsia" w:cstheme="minorHAnsi"/>
              </w:rPr>
              <w:t>All members of staff in school have a responsibility for maximising the achievement and opportunity of all learners, including those with SEND.  Staff are aware of their responsibilities towards all learners and a positive and sensitive attitude is shown towards all pupils at all times.</w:t>
            </w:r>
            <w:r w:rsidRPr="00AE6763" w:rsidR="00B707ED">
              <w:rPr>
                <w:rFonts w:asciiTheme="minorHAnsi" w:hAnsiTheme="minorHAnsi" w:eastAsiaTheme="minorEastAsia" w:cstheme="minorHAnsi"/>
              </w:rPr>
              <w:t xml:space="preserve"> </w:t>
            </w:r>
            <w:r w:rsidRPr="00AE6763" w:rsidR="005D595A">
              <w:rPr>
                <w:rFonts w:asciiTheme="minorHAnsi" w:hAnsiTheme="minorHAnsi" w:cstheme="minorHAnsi"/>
              </w:rPr>
              <w:t xml:space="preserve">St Mary Magdalene’s </w:t>
            </w:r>
            <w:r w:rsidRPr="00AE6763">
              <w:rPr>
                <w:rFonts w:asciiTheme="minorHAnsi" w:hAnsiTheme="minorHAnsi" w:eastAsiaTheme="minorEastAsia" w:cstheme="minorHAnsi"/>
                <w:color w:val="auto"/>
              </w:rPr>
              <w:t>provides a very nurturing environment for all children.</w:t>
            </w:r>
          </w:p>
        </w:tc>
      </w:tr>
      <w:tr w:rsidRPr="00AE6763" w:rsidR="00171572" w:rsidTr="16EF0A61" w14:paraId="44D6E440" w14:textId="77777777">
        <w:tc>
          <w:tcPr>
            <w:tcW w:w="10485" w:type="dxa"/>
            <w:gridSpan w:val="2"/>
            <w:shd w:val="clear" w:color="auto" w:fill="B2A1C7" w:themeFill="accent4" w:themeFillTint="99"/>
            <w:tcMar/>
          </w:tcPr>
          <w:p w:rsidRPr="00AE6763" w:rsidR="000A6121" w:rsidP="00AE6763" w:rsidRDefault="000A6121" w14:paraId="476A2407" w14:textId="77777777">
            <w:pPr>
              <w:rPr>
                <w:rFonts w:asciiTheme="minorHAnsi" w:hAnsiTheme="minorHAnsi" w:cstheme="minorHAnsi"/>
                <w:b/>
              </w:rPr>
            </w:pPr>
          </w:p>
          <w:p w:rsidRPr="00AE6763" w:rsidR="00171572" w:rsidP="00AE6763" w:rsidRDefault="00171572" w14:paraId="4DF4F07E" w14:textId="77777777">
            <w:pPr>
              <w:rPr>
                <w:rFonts w:asciiTheme="minorHAnsi" w:hAnsiTheme="minorHAnsi" w:cstheme="minorHAnsi"/>
                <w:b/>
              </w:rPr>
            </w:pPr>
            <w:r w:rsidRPr="00AE6763">
              <w:rPr>
                <w:rFonts w:asciiTheme="minorHAnsi" w:hAnsiTheme="minorHAnsi" w:cstheme="minorHAnsi"/>
                <w:b/>
              </w:rPr>
              <w:t>Who should I speak to about my child’s special needs?</w:t>
            </w:r>
          </w:p>
          <w:p w:rsidRPr="00AE6763" w:rsidR="000A6121" w:rsidP="00AE6763" w:rsidRDefault="000A6121" w14:paraId="48BAE458" w14:textId="77777777">
            <w:pPr>
              <w:rPr>
                <w:rFonts w:asciiTheme="minorHAnsi" w:hAnsiTheme="minorHAnsi" w:cstheme="minorHAnsi"/>
                <w:b/>
              </w:rPr>
            </w:pPr>
          </w:p>
        </w:tc>
      </w:tr>
      <w:tr w:rsidRPr="00AE6763" w:rsidR="00171572" w:rsidTr="16EF0A61" w14:paraId="375977EA" w14:textId="77777777">
        <w:trPr>
          <w:cantSplit/>
          <w:trHeight w:val="1134"/>
        </w:trPr>
        <w:tc>
          <w:tcPr>
            <w:tcW w:w="1470" w:type="dxa"/>
            <w:shd w:val="clear" w:color="auto" w:fill="E5DFEC" w:themeFill="accent4" w:themeFillTint="33"/>
            <w:tcMar/>
            <w:textDirection w:val="btLr"/>
          </w:tcPr>
          <w:p w:rsidRPr="00AE6763" w:rsidR="00171572" w:rsidP="37ED88D8" w:rsidRDefault="0BB404BD" w14:paraId="02FF54C1" w14:textId="77777777">
            <w:pPr>
              <w:widowControl w:val="0"/>
              <w:autoSpaceDE/>
              <w:autoSpaceDN/>
              <w:spacing w:before="78"/>
              <w:ind w:left="113" w:right="-13"/>
              <w:jc w:val="left"/>
              <w:outlineLvl w:val="2"/>
              <w:rPr>
                <w:rFonts w:eastAsia="Arial" w:asciiTheme="minorHAnsi" w:hAnsiTheme="minorHAnsi" w:cstheme="minorBidi"/>
                <w:b/>
                <w:bCs/>
                <w:color w:val="auto"/>
                <w:lang w:val="en-US" w:eastAsia="en-US"/>
              </w:rPr>
            </w:pPr>
            <w:r w:rsidRPr="37ED88D8">
              <w:rPr>
                <w:rFonts w:eastAsia="Arial" w:asciiTheme="minorHAnsi" w:hAnsiTheme="minorHAnsi" w:cstheme="minorBidi"/>
                <w:b/>
                <w:bCs/>
                <w:color w:val="auto"/>
                <w:spacing w:val="-4"/>
                <w:lang w:val="en-US" w:eastAsia="en-US"/>
              </w:rPr>
              <w:t xml:space="preserve">Class </w:t>
            </w:r>
            <w:r w:rsidRPr="37ED88D8">
              <w:rPr>
                <w:rFonts w:eastAsia="Arial" w:asciiTheme="minorHAnsi" w:hAnsiTheme="minorHAnsi" w:cstheme="minorBidi"/>
                <w:b/>
                <w:bCs/>
                <w:color w:val="auto"/>
                <w:spacing w:val="-3"/>
                <w:lang w:val="en-US" w:eastAsia="en-US"/>
              </w:rPr>
              <w:t>teacher</w:t>
            </w:r>
          </w:p>
          <w:p w:rsidRPr="00AE6763" w:rsidR="00171572" w:rsidP="00AE6763" w:rsidRDefault="00171572" w14:paraId="18631A00" w14:textId="77777777">
            <w:pPr>
              <w:ind w:left="113" w:right="113"/>
              <w:rPr>
                <w:rFonts w:asciiTheme="minorHAnsi" w:hAnsiTheme="minorHAnsi" w:cstheme="minorHAnsi"/>
              </w:rPr>
            </w:pPr>
          </w:p>
        </w:tc>
        <w:tc>
          <w:tcPr>
            <w:tcW w:w="9015" w:type="dxa"/>
            <w:tcMar/>
          </w:tcPr>
          <w:p w:rsidRPr="00AE6763" w:rsidR="00171572" w:rsidP="00AE6763" w:rsidRDefault="00171572" w14:paraId="2CE93A16" w14:textId="77777777">
            <w:pPr>
              <w:rPr>
                <w:rFonts w:asciiTheme="minorHAnsi" w:hAnsiTheme="minorHAnsi" w:cstheme="minorHAnsi"/>
                <w:lang w:val="en-US"/>
              </w:rPr>
            </w:pPr>
            <w:r w:rsidRPr="00AE6763">
              <w:rPr>
                <w:rFonts w:asciiTheme="minorHAnsi" w:hAnsiTheme="minorHAnsi" w:cstheme="minorHAnsi"/>
                <w:lang w:val="en-US"/>
              </w:rPr>
              <w:t>Always discuss any concerns about your child with the class teacher first of all.</w:t>
            </w:r>
          </w:p>
          <w:p w:rsidRPr="00AE6763" w:rsidR="00171572" w:rsidP="00AE6763" w:rsidRDefault="00171572" w14:paraId="0A661E6F" w14:textId="77777777">
            <w:pPr>
              <w:rPr>
                <w:rFonts w:asciiTheme="minorHAnsi" w:hAnsiTheme="minorHAnsi" w:cstheme="minorHAnsi"/>
                <w:lang w:val="en-US"/>
              </w:rPr>
            </w:pPr>
            <w:r w:rsidRPr="00AE6763">
              <w:rPr>
                <w:rFonts w:asciiTheme="minorHAnsi" w:hAnsiTheme="minorHAnsi" w:cstheme="minorHAnsi"/>
                <w:lang w:val="en-US"/>
              </w:rPr>
              <w:t>Responsible for:</w:t>
            </w:r>
          </w:p>
          <w:p w:rsidRPr="00AE6763" w:rsidR="00171572" w:rsidP="00AE6763" w:rsidRDefault="00171572" w14:paraId="0AAA43E5" w14:textId="77777777">
            <w:pPr>
              <w:rPr>
                <w:rFonts w:asciiTheme="minorHAnsi" w:hAnsiTheme="minorHAnsi" w:cstheme="minorHAnsi"/>
                <w:lang w:val="en-US"/>
              </w:rPr>
            </w:pPr>
            <w:r w:rsidRPr="00AE6763">
              <w:rPr>
                <w:rFonts w:asciiTheme="minorHAnsi" w:hAnsiTheme="minorHAnsi" w:cstheme="minorHAnsi"/>
                <w:lang w:val="en-US"/>
              </w:rPr>
              <w:t>Checking on the progress of your child and identifying, planning and delivering any additional help your child may need (this could be things like targeted work, additional support) and letting the Special Education Needs/Disabilities Coordinator (SENDCo) know as necessary.</w:t>
            </w:r>
          </w:p>
          <w:p w:rsidRPr="00AE6763" w:rsidR="00171572" w:rsidP="00AE6763" w:rsidRDefault="00171572" w14:paraId="40FB6B2D" w14:textId="499A4D5C">
            <w:pPr>
              <w:rPr>
                <w:rFonts w:asciiTheme="minorHAnsi" w:hAnsiTheme="minorHAnsi" w:cstheme="minorHAnsi"/>
                <w:lang w:val="en-US"/>
              </w:rPr>
            </w:pPr>
            <w:r w:rsidRPr="00AE6763">
              <w:rPr>
                <w:rFonts w:asciiTheme="minorHAnsi" w:hAnsiTheme="minorHAnsi" w:cstheme="minorHAnsi"/>
                <w:lang w:val="en-US"/>
              </w:rPr>
              <w:t xml:space="preserve">Writing Pupil </w:t>
            </w:r>
            <w:r w:rsidRPr="00AE6763" w:rsidR="00183DB0">
              <w:rPr>
                <w:rFonts w:asciiTheme="minorHAnsi" w:hAnsiTheme="minorHAnsi" w:cstheme="minorHAnsi"/>
                <w:lang w:val="en-US"/>
              </w:rPr>
              <w:t>Overview of Provision (POP</w:t>
            </w:r>
            <w:r w:rsidRPr="00AE6763">
              <w:rPr>
                <w:rFonts w:asciiTheme="minorHAnsi" w:hAnsiTheme="minorHAnsi" w:cstheme="minorHAnsi"/>
                <w:lang w:val="en-US"/>
              </w:rPr>
              <w:t xml:space="preserve">), and sharing and reviewing these with parents at least once each term and planning for the next term. </w:t>
            </w:r>
            <w:r w:rsidRPr="00AE6763" w:rsidR="005D595A">
              <w:rPr>
                <w:rFonts w:asciiTheme="minorHAnsi" w:hAnsiTheme="minorHAnsi" w:cstheme="minorHAnsi"/>
                <w:lang w:val="en-US"/>
              </w:rPr>
              <w:t xml:space="preserve">Adapted </w:t>
            </w:r>
            <w:r w:rsidRPr="00AE6763">
              <w:rPr>
                <w:rFonts w:asciiTheme="minorHAnsi" w:hAnsiTheme="minorHAnsi" w:cstheme="minorHAnsi"/>
                <w:lang w:val="en-US"/>
              </w:rPr>
              <w:t xml:space="preserve">teaching and learning for your child as identified on the </w:t>
            </w:r>
            <w:r w:rsidRPr="00AE6763" w:rsidR="005D595A">
              <w:rPr>
                <w:rFonts w:asciiTheme="minorHAnsi" w:hAnsiTheme="minorHAnsi" w:cstheme="minorHAnsi"/>
                <w:lang w:val="en-US"/>
              </w:rPr>
              <w:t>individuals POP.</w:t>
            </w:r>
          </w:p>
          <w:p w:rsidRPr="00AE6763" w:rsidR="00171572" w:rsidP="00AE6763" w:rsidRDefault="00171572" w14:paraId="54616480" w14:textId="37868407">
            <w:pPr>
              <w:rPr>
                <w:rFonts w:asciiTheme="minorHAnsi" w:hAnsiTheme="minorHAnsi" w:cstheme="minorHAnsi"/>
                <w:lang w:val="en-US"/>
              </w:rPr>
            </w:pPr>
            <w:r w:rsidRPr="00AE6763">
              <w:rPr>
                <w:rFonts w:asciiTheme="minorHAnsi" w:hAnsiTheme="minorHAnsi" w:cstheme="minorHAnsi"/>
                <w:lang w:val="en-US"/>
              </w:rPr>
              <w:t>Ensuring that the school's SEND Policy is followed in their classroom and for all the pupils they teach with any SEND.</w:t>
            </w:r>
          </w:p>
        </w:tc>
      </w:tr>
      <w:tr w:rsidRPr="00AE6763" w:rsidR="00171572" w:rsidTr="16EF0A61" w14:paraId="4967E4A8" w14:textId="77777777">
        <w:trPr>
          <w:cantSplit/>
          <w:trHeight w:val="1134"/>
        </w:trPr>
        <w:tc>
          <w:tcPr>
            <w:tcW w:w="1470" w:type="dxa"/>
            <w:shd w:val="clear" w:color="auto" w:fill="CCC0D9" w:themeFill="accent4" w:themeFillTint="66"/>
            <w:tcMar/>
            <w:textDirection w:val="btLr"/>
          </w:tcPr>
          <w:p w:rsidRPr="00AE6763" w:rsidR="00171572" w:rsidP="37ED88D8" w:rsidRDefault="0BB404BD" w14:paraId="7E5A17AF" w14:textId="55602A87">
            <w:pPr>
              <w:widowControl w:val="0"/>
              <w:autoSpaceDE/>
              <w:autoSpaceDN/>
              <w:spacing w:before="78"/>
              <w:ind w:right="-13"/>
              <w:jc w:val="left"/>
              <w:outlineLvl w:val="2"/>
              <w:rPr>
                <w:rFonts w:eastAsia="Arial" w:asciiTheme="minorHAnsi" w:hAnsiTheme="minorHAnsi" w:cstheme="minorBidi"/>
                <w:b/>
                <w:bCs/>
                <w:color w:val="auto"/>
                <w:spacing w:val="-4"/>
                <w:lang w:val="en-US" w:eastAsia="en-US"/>
              </w:rPr>
            </w:pPr>
            <w:r w:rsidRPr="37ED88D8">
              <w:rPr>
                <w:rFonts w:eastAsia="Arial" w:asciiTheme="minorHAnsi" w:hAnsiTheme="minorHAnsi" w:cstheme="minorBidi"/>
                <w:b/>
                <w:bCs/>
                <w:color w:val="auto"/>
                <w:spacing w:val="-4"/>
                <w:lang w:val="en-US" w:eastAsia="en-US"/>
              </w:rPr>
              <w:t>Special Needs Coordinator (SENCo)</w:t>
            </w:r>
            <w:r w:rsidRPr="37ED88D8" w:rsidR="65E8D001">
              <w:rPr>
                <w:rFonts w:eastAsia="Arial" w:asciiTheme="minorHAnsi" w:hAnsiTheme="minorHAnsi" w:cstheme="minorBidi"/>
                <w:b/>
                <w:bCs/>
                <w:color w:val="auto"/>
                <w:spacing w:val="-4"/>
                <w:lang w:val="en-US" w:eastAsia="en-US"/>
              </w:rPr>
              <w:t xml:space="preserve"> and Head teacher</w:t>
            </w:r>
          </w:p>
        </w:tc>
        <w:tc>
          <w:tcPr>
            <w:tcW w:w="9015" w:type="dxa"/>
            <w:tcMar/>
          </w:tcPr>
          <w:p w:rsidRPr="00AE6763" w:rsidR="00171572" w:rsidP="00AE6763" w:rsidRDefault="00171572" w14:paraId="614B7FF2" w14:textId="77777777">
            <w:pPr>
              <w:widowControl w:val="0"/>
              <w:autoSpaceDE/>
              <w:autoSpaceDN/>
              <w:spacing w:before="53"/>
              <w:ind w:right="283"/>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Responsible for:</w:t>
            </w:r>
          </w:p>
          <w:p w:rsidRPr="00AE6763" w:rsidR="00171572" w:rsidP="00AE6763" w:rsidRDefault="00171572" w14:paraId="28784BFE" w14:textId="77777777">
            <w:pPr>
              <w:widowControl w:val="0"/>
              <w:autoSpaceDE/>
              <w:autoSpaceDN/>
              <w:spacing w:before="48"/>
              <w:ind w:right="276"/>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Developing and reviewing the school's SEND policy Coordinating all the support for children with special</w:t>
            </w:r>
            <w:r w:rsidRPr="00AE6763" w:rsidR="00006B15">
              <w:rPr>
                <w:rFonts w:eastAsia="Arial" w:asciiTheme="minorHAnsi" w:hAnsiTheme="minorHAnsi" w:cstheme="minorHAnsi"/>
                <w:color w:val="auto"/>
                <w:lang w:val="en-US" w:eastAsia="en-US"/>
              </w:rPr>
              <w:t xml:space="preserve"> </w:t>
            </w:r>
            <w:r w:rsidRPr="00AE6763">
              <w:rPr>
                <w:rFonts w:eastAsia="Arial" w:asciiTheme="minorHAnsi" w:hAnsiTheme="minorHAnsi" w:cstheme="minorHAnsi"/>
                <w:color w:val="auto"/>
                <w:lang w:val="en-US" w:eastAsia="en-US"/>
              </w:rPr>
              <w:t>educational needs or disabilities (SEND)</w:t>
            </w:r>
          </w:p>
          <w:p w:rsidRPr="00AE6763" w:rsidR="00171572" w:rsidP="00AE6763" w:rsidRDefault="00171572" w14:paraId="2A082A63" w14:textId="77777777">
            <w:pPr>
              <w:widowControl w:val="0"/>
              <w:autoSpaceDE/>
              <w:autoSpaceDN/>
              <w:spacing w:before="49"/>
              <w:ind w:right="276"/>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Ensuring that you are</w:t>
            </w:r>
            <w:r w:rsidRPr="00AE6763" w:rsidR="00006B15">
              <w:rPr>
                <w:rFonts w:eastAsia="Arial" w:asciiTheme="minorHAnsi" w:hAnsiTheme="minorHAnsi" w:cstheme="minorHAnsi"/>
                <w:color w:val="auto"/>
                <w:lang w:val="en-US" w:eastAsia="en-US"/>
              </w:rPr>
              <w:t>:</w:t>
            </w:r>
          </w:p>
          <w:p w:rsidRPr="00AE6763" w:rsidR="00171572" w:rsidP="00AE6763" w:rsidRDefault="00171572" w14:paraId="164EED03" w14:textId="77777777">
            <w:pPr>
              <w:widowControl w:val="0"/>
              <w:tabs>
                <w:tab w:val="left" w:pos="1177"/>
              </w:tabs>
              <w:autoSpaceDE/>
              <w:autoSpaceDN/>
              <w:spacing w:before="1"/>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spacing w:val="-3"/>
                <w:lang w:val="en-US" w:eastAsia="en-US"/>
              </w:rPr>
              <w:t xml:space="preserve">involved </w:t>
            </w:r>
            <w:r w:rsidRPr="00AE6763">
              <w:rPr>
                <w:rFonts w:eastAsia="Arial" w:asciiTheme="minorHAnsi" w:hAnsiTheme="minorHAnsi" w:cstheme="minorHAnsi"/>
                <w:color w:val="auto"/>
                <w:lang w:val="en-US" w:eastAsia="en-US"/>
              </w:rPr>
              <w:t xml:space="preserve">in </w:t>
            </w:r>
            <w:r w:rsidRPr="00AE6763">
              <w:rPr>
                <w:rFonts w:eastAsia="Arial" w:asciiTheme="minorHAnsi" w:hAnsiTheme="minorHAnsi" w:cstheme="minorHAnsi"/>
                <w:color w:val="auto"/>
                <w:spacing w:val="-4"/>
                <w:lang w:val="en-US" w:eastAsia="en-US"/>
              </w:rPr>
              <w:t xml:space="preserve">supporting </w:t>
            </w:r>
            <w:r w:rsidRPr="00AE6763">
              <w:rPr>
                <w:rFonts w:eastAsia="Arial" w:asciiTheme="minorHAnsi" w:hAnsiTheme="minorHAnsi" w:cstheme="minorHAnsi"/>
                <w:color w:val="auto"/>
                <w:spacing w:val="-3"/>
                <w:lang w:val="en-US" w:eastAsia="en-US"/>
              </w:rPr>
              <w:t xml:space="preserve">your </w:t>
            </w:r>
            <w:r w:rsidRPr="00AE6763">
              <w:rPr>
                <w:rFonts w:eastAsia="Arial" w:asciiTheme="minorHAnsi" w:hAnsiTheme="minorHAnsi" w:cstheme="minorHAnsi"/>
                <w:color w:val="auto"/>
                <w:lang w:val="en-US" w:eastAsia="en-US"/>
              </w:rPr>
              <w:t>child's</w:t>
            </w:r>
            <w:r w:rsidRPr="00AE6763">
              <w:rPr>
                <w:rFonts w:eastAsia="Arial" w:asciiTheme="minorHAnsi" w:hAnsiTheme="minorHAnsi" w:cstheme="minorHAnsi"/>
                <w:color w:val="auto"/>
                <w:spacing w:val="17"/>
                <w:lang w:val="en-US" w:eastAsia="en-US"/>
              </w:rPr>
              <w:t xml:space="preserve"> </w:t>
            </w:r>
            <w:r w:rsidRPr="00AE6763">
              <w:rPr>
                <w:rFonts w:eastAsia="Arial" w:asciiTheme="minorHAnsi" w:hAnsiTheme="minorHAnsi" w:cstheme="minorHAnsi"/>
                <w:color w:val="auto"/>
                <w:spacing w:val="-3"/>
                <w:lang w:val="en-US" w:eastAsia="en-US"/>
              </w:rPr>
              <w:t>learning</w:t>
            </w:r>
          </w:p>
          <w:p w:rsidRPr="00AE6763" w:rsidR="00171572" w:rsidP="00AE6763" w:rsidRDefault="00171572" w14:paraId="6CE745C8" w14:textId="77777777">
            <w:pPr>
              <w:widowControl w:val="0"/>
              <w:tabs>
                <w:tab w:val="left" w:pos="1181"/>
              </w:tabs>
              <w:autoSpaceDE/>
              <w:autoSpaceDN/>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kept informed about the support your child is</w:t>
            </w:r>
            <w:r w:rsidRPr="00AE6763">
              <w:rPr>
                <w:rFonts w:eastAsia="Arial" w:asciiTheme="minorHAnsi" w:hAnsiTheme="minorHAnsi" w:cstheme="minorHAnsi"/>
                <w:color w:val="auto"/>
                <w:spacing w:val="26"/>
                <w:lang w:val="en-US" w:eastAsia="en-US"/>
              </w:rPr>
              <w:t xml:space="preserve"> </w:t>
            </w:r>
            <w:r w:rsidRPr="00AE6763">
              <w:rPr>
                <w:rFonts w:eastAsia="Arial" w:asciiTheme="minorHAnsi" w:hAnsiTheme="minorHAnsi" w:cstheme="minorHAnsi"/>
                <w:color w:val="auto"/>
                <w:lang w:val="en-US" w:eastAsia="en-US"/>
              </w:rPr>
              <w:t>getting</w:t>
            </w:r>
          </w:p>
          <w:p w:rsidRPr="00AE6763" w:rsidR="00171572" w:rsidP="00AE6763" w:rsidRDefault="00171572" w14:paraId="7F6D049C" w14:textId="77777777">
            <w:pPr>
              <w:widowControl w:val="0"/>
              <w:tabs>
                <w:tab w:val="left" w:pos="1335"/>
              </w:tabs>
              <w:autoSpaceDE/>
              <w:autoSpaceDN/>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involved in reviewing how they are</w:t>
            </w:r>
            <w:r w:rsidRPr="00AE6763">
              <w:rPr>
                <w:rFonts w:eastAsia="Arial" w:asciiTheme="minorHAnsi" w:hAnsiTheme="minorHAnsi" w:cstheme="minorHAnsi"/>
                <w:color w:val="auto"/>
                <w:spacing w:val="-9"/>
                <w:lang w:val="en-US" w:eastAsia="en-US"/>
              </w:rPr>
              <w:t xml:space="preserve"> </w:t>
            </w:r>
            <w:r w:rsidRPr="00AE6763">
              <w:rPr>
                <w:rFonts w:eastAsia="Arial" w:asciiTheme="minorHAnsi" w:hAnsiTheme="minorHAnsi" w:cstheme="minorHAnsi"/>
                <w:color w:val="auto"/>
                <w:lang w:val="en-US" w:eastAsia="en-US"/>
              </w:rPr>
              <w:t>doing.</w:t>
            </w:r>
          </w:p>
          <w:p w:rsidRPr="00AE6763" w:rsidR="00171572" w:rsidP="00AE6763" w:rsidRDefault="00171572" w14:paraId="1456D7B9" w14:textId="77777777">
            <w:pPr>
              <w:widowControl w:val="0"/>
              <w:autoSpaceDE/>
              <w:autoSpaceDN/>
              <w:spacing w:before="43"/>
              <w:ind w:right="160"/>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Liaising with all the other people who may be coming into school to help support your child's learning e.g. Speech and Language Therapy, Educational Psychology etc.</w:t>
            </w:r>
          </w:p>
          <w:p w:rsidRPr="00AE6763" w:rsidR="00171572" w:rsidP="00AE6763" w:rsidRDefault="00171572" w14:paraId="7AC1A876" w14:textId="27889FE1">
            <w:pPr>
              <w:widowControl w:val="0"/>
              <w:autoSpaceDE/>
              <w:autoSpaceDN/>
              <w:spacing w:before="6"/>
              <w:ind w:right="276"/>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Updating the school's SEND register (a system for ensuring</w:t>
            </w:r>
            <w:r w:rsidRPr="00AE6763" w:rsidR="00183DB0">
              <w:rPr>
                <w:rFonts w:eastAsia="Arial" w:asciiTheme="minorHAnsi" w:hAnsiTheme="minorHAnsi" w:cstheme="minorHAnsi"/>
                <w:color w:val="auto"/>
                <w:lang w:val="en-US" w:eastAsia="en-US"/>
              </w:rPr>
              <w:t xml:space="preserve"> </w:t>
            </w:r>
            <w:r w:rsidRPr="00AE6763">
              <w:rPr>
                <w:rFonts w:eastAsia="Arial" w:asciiTheme="minorHAnsi" w:hAnsiTheme="minorHAnsi" w:cstheme="minorHAnsi"/>
                <w:color w:val="auto"/>
                <w:lang w:val="en-US" w:eastAsia="en-US"/>
              </w:rPr>
              <w:t>that all the SEND needs of pupils in this school are known) and making sure that records of your child's progress and needs are kept.</w:t>
            </w:r>
          </w:p>
          <w:p w:rsidRPr="00AE6763" w:rsidR="00171572" w:rsidP="00AE6763" w:rsidRDefault="00171572" w14:paraId="7268B591" w14:textId="77777777">
            <w:pPr>
              <w:widowControl w:val="0"/>
              <w:autoSpaceDE/>
              <w:autoSpaceDN/>
              <w:spacing w:before="1"/>
              <w:ind w:right="566"/>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Providing specialist support for teachers and support staff in the school so that they can help children with SEND in the school to achieve the best progress possible.</w:t>
            </w:r>
          </w:p>
          <w:p w:rsidRPr="00AE6763" w:rsidR="00171572" w:rsidP="00AE6763" w:rsidRDefault="00171572" w14:paraId="360A81E0" w14:textId="77777777">
            <w:pPr>
              <w:widowControl w:val="0"/>
              <w:autoSpaceDE/>
              <w:autoSpaceDN/>
              <w:spacing w:before="1"/>
              <w:ind w:right="244"/>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Once a child has been placed on the Special needs record she will monitor his/her progress and liaise with teachers about the type of support that can be provided.</w:t>
            </w:r>
          </w:p>
          <w:p w:rsidRPr="00AE6763" w:rsidR="00171572" w:rsidP="37ED88D8" w:rsidRDefault="0BB404BD" w14:paraId="4C252E23" w14:textId="270F893C">
            <w:pPr>
              <w:rPr>
                <w:rFonts w:asciiTheme="minorHAnsi" w:hAnsiTheme="minorHAnsi" w:cstheme="minorBidi"/>
                <w:lang w:val="en-US"/>
              </w:rPr>
            </w:pPr>
            <w:r w:rsidRPr="37ED88D8">
              <w:rPr>
                <w:rFonts w:eastAsia="Arial" w:asciiTheme="minorHAnsi" w:hAnsiTheme="minorHAnsi" w:cstheme="minorBidi"/>
                <w:color w:val="auto"/>
                <w:lang w:val="en-US" w:eastAsia="en-US"/>
              </w:rPr>
              <w:t xml:space="preserve">You can contact Mrs </w:t>
            </w:r>
            <w:r w:rsidR="00C10E72">
              <w:rPr>
                <w:rFonts w:eastAsia="Arial" w:asciiTheme="minorHAnsi" w:hAnsiTheme="minorHAnsi" w:cstheme="minorBidi"/>
                <w:color w:val="auto"/>
                <w:lang w:val="en-US" w:eastAsia="en-US"/>
              </w:rPr>
              <w:t>Loughran or Mis</w:t>
            </w:r>
            <w:r w:rsidRPr="37ED88D8" w:rsidR="580229A7">
              <w:rPr>
                <w:rFonts w:eastAsia="Arial" w:asciiTheme="minorHAnsi" w:hAnsiTheme="minorHAnsi" w:cstheme="minorBidi"/>
                <w:color w:val="auto"/>
                <w:lang w:val="en-US" w:eastAsia="en-US"/>
              </w:rPr>
              <w:t>s Round</w:t>
            </w:r>
            <w:r w:rsidRPr="37ED88D8">
              <w:rPr>
                <w:rFonts w:eastAsia="Arial" w:asciiTheme="minorHAnsi" w:hAnsiTheme="minorHAnsi" w:cstheme="minorBidi"/>
                <w:color w:val="auto"/>
                <w:lang w:val="en-US" w:eastAsia="en-US"/>
              </w:rPr>
              <w:t xml:space="preserve"> via th</w:t>
            </w:r>
            <w:r w:rsidRPr="37ED88D8" w:rsidR="597C219D">
              <w:rPr>
                <w:rFonts w:eastAsia="Arial" w:asciiTheme="minorHAnsi" w:hAnsiTheme="minorHAnsi" w:cstheme="minorBidi"/>
                <w:color w:val="auto"/>
                <w:lang w:val="en-US" w:eastAsia="en-US"/>
              </w:rPr>
              <w:t xml:space="preserve">e school office on: 01282 </w:t>
            </w:r>
            <w:r w:rsidRPr="37ED88D8" w:rsidR="5BADF9B2">
              <w:rPr>
                <w:rFonts w:eastAsia="Arial" w:asciiTheme="minorHAnsi" w:hAnsiTheme="minorHAnsi" w:cstheme="minorBidi"/>
                <w:color w:val="auto"/>
                <w:lang w:val="en-US" w:eastAsia="en-US"/>
              </w:rPr>
              <w:t>436880</w:t>
            </w:r>
          </w:p>
        </w:tc>
      </w:tr>
      <w:tr w:rsidRPr="00AE6763" w:rsidR="00171572" w:rsidTr="16EF0A61" w14:paraId="45B7FB7A" w14:textId="77777777">
        <w:trPr>
          <w:cantSplit/>
          <w:trHeight w:val="1134"/>
        </w:trPr>
        <w:tc>
          <w:tcPr>
            <w:tcW w:w="1470" w:type="dxa"/>
            <w:shd w:val="clear" w:color="auto" w:fill="B2A1C7" w:themeFill="accent4" w:themeFillTint="99"/>
            <w:tcMar/>
            <w:textDirection w:val="btLr"/>
          </w:tcPr>
          <w:p w:rsidRPr="00AE6763" w:rsidR="00171572" w:rsidP="37ED88D8" w:rsidRDefault="0BB404BD" w14:paraId="63580034" w14:textId="77777777">
            <w:pPr>
              <w:widowControl w:val="0"/>
              <w:autoSpaceDE/>
              <w:autoSpaceDN/>
              <w:spacing w:before="78"/>
              <w:ind w:right="-13"/>
              <w:jc w:val="left"/>
              <w:outlineLvl w:val="2"/>
              <w:rPr>
                <w:rFonts w:eastAsia="Arial" w:asciiTheme="minorHAnsi" w:hAnsiTheme="minorHAnsi" w:cstheme="minorBidi"/>
                <w:b/>
                <w:bCs/>
                <w:color w:val="auto"/>
                <w:spacing w:val="-4"/>
                <w:lang w:val="en-US" w:eastAsia="en-US"/>
              </w:rPr>
            </w:pPr>
            <w:r w:rsidRPr="37ED88D8">
              <w:rPr>
                <w:rFonts w:eastAsia="Arial" w:asciiTheme="minorHAnsi" w:hAnsiTheme="minorHAnsi" w:cstheme="minorBidi"/>
                <w:b/>
                <w:bCs/>
                <w:color w:val="auto"/>
                <w:spacing w:val="-4"/>
                <w:lang w:val="en-US" w:eastAsia="en-US"/>
              </w:rPr>
              <w:t>SEN governor</w:t>
            </w:r>
          </w:p>
        </w:tc>
        <w:tc>
          <w:tcPr>
            <w:tcW w:w="9015" w:type="dxa"/>
            <w:tcMar/>
          </w:tcPr>
          <w:p w:rsidRPr="00AE6763" w:rsidR="00171572" w:rsidP="4EF41D90" w:rsidRDefault="000A6121" w14:paraId="420CA7A7" w14:textId="168C0D71">
            <w:pPr>
              <w:widowControl w:val="0"/>
              <w:autoSpaceDE/>
              <w:autoSpaceDN/>
              <w:spacing w:before="1"/>
              <w:ind w:right="631"/>
              <w:jc w:val="left"/>
              <w:rPr>
                <w:rFonts w:ascii="Calibri" w:hAnsi="Calibri" w:eastAsia="Calibri" w:cs="Calibri"/>
                <w:color w:val="000000" w:themeColor="text1"/>
                <w:sz w:val="22"/>
                <w:szCs w:val="22"/>
                <w:lang w:val="en-US"/>
              </w:rPr>
            </w:pPr>
            <w:r w:rsidRPr="16EF0A61" w:rsidR="000A6121">
              <w:rPr>
                <w:rFonts w:ascii="Calibri" w:hAnsi="Calibri" w:eastAsia="Arial" w:cs="" w:asciiTheme="minorAscii" w:hAnsiTheme="minorAscii" w:cstheme="minorBidi"/>
                <w:color w:val="auto"/>
                <w:lang w:val="en-US" w:eastAsia="en-US"/>
              </w:rPr>
              <w:t>Our SEN Governor is</w:t>
            </w:r>
            <w:r w:rsidRPr="16EF0A61" w:rsidR="00183DB0">
              <w:rPr>
                <w:rFonts w:ascii="Calibri" w:hAnsi="Calibri" w:eastAsia="Arial" w:cs="" w:asciiTheme="minorAscii" w:hAnsiTheme="minorAscii" w:cstheme="minorBidi"/>
                <w:color w:val="auto"/>
                <w:lang w:val="en-US" w:eastAsia="en-US"/>
              </w:rPr>
              <w:t>:</w:t>
            </w:r>
            <w:r w:rsidRPr="16EF0A61" w:rsidR="2F337E08">
              <w:rPr>
                <w:rFonts w:ascii="Calibri" w:hAnsi="Calibri" w:eastAsia="Arial" w:cs="" w:asciiTheme="minorAscii" w:hAnsiTheme="minorAscii" w:cstheme="minorBidi"/>
                <w:color w:val="auto"/>
                <w:lang w:val="en-US" w:eastAsia="en-US"/>
              </w:rPr>
              <w:t xml:space="preserve"> </w:t>
            </w:r>
            <w:r w:rsidRPr="16EF0A61" w:rsidR="2F337E08">
              <w:rPr>
                <w:rFonts w:ascii="Calibri" w:hAnsi="Calibri" w:eastAsia="Calibri" w:cs="Calibri"/>
                <w:color w:val="000000" w:themeColor="text1" w:themeTint="FF" w:themeShade="FF"/>
                <w:sz w:val="22"/>
                <w:szCs w:val="22"/>
                <w:lang w:val="en-US"/>
              </w:rPr>
              <w:t>Mrs</w:t>
            </w:r>
            <w:r w:rsidRPr="16EF0A61" w:rsidR="2F337E08">
              <w:rPr>
                <w:rFonts w:ascii="Calibri" w:hAnsi="Calibri" w:eastAsia="Calibri" w:cs="Calibri"/>
                <w:color w:val="000000" w:themeColor="text1" w:themeTint="FF" w:themeShade="FF"/>
                <w:sz w:val="22"/>
                <w:szCs w:val="22"/>
                <w:lang w:val="en-US"/>
              </w:rPr>
              <w:t xml:space="preserve"> J Philp</w:t>
            </w:r>
          </w:p>
          <w:p w:rsidRPr="00AE6763" w:rsidR="005C37FB" w:rsidP="00AE6763" w:rsidRDefault="005C37FB" w14:paraId="24F8340F" w14:textId="77777777">
            <w:pPr>
              <w:widowControl w:val="0"/>
              <w:autoSpaceDE/>
              <w:autoSpaceDN/>
              <w:spacing w:before="1"/>
              <w:ind w:right="631"/>
              <w:jc w:val="left"/>
              <w:rPr>
                <w:rFonts w:eastAsia="Arial" w:asciiTheme="minorHAnsi" w:hAnsiTheme="minorHAnsi" w:cstheme="minorHAnsi"/>
                <w:color w:val="auto"/>
                <w:lang w:val="en-US" w:eastAsia="en-US"/>
              </w:rPr>
            </w:pPr>
          </w:p>
          <w:p w:rsidRPr="00AE6763" w:rsidR="00171572" w:rsidP="00AE6763" w:rsidRDefault="00171572" w14:paraId="629F146F" w14:textId="2B20F4FA">
            <w:pPr>
              <w:widowControl w:val="0"/>
              <w:autoSpaceDE/>
              <w:autoSpaceDN/>
              <w:spacing w:before="6"/>
              <w:ind w:right="1667"/>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Responsible for</w:t>
            </w:r>
            <w:r w:rsidRPr="00AE6763" w:rsidR="005C37FB">
              <w:rPr>
                <w:rFonts w:eastAsia="Arial" w:asciiTheme="minorHAnsi" w:hAnsiTheme="minorHAnsi" w:cstheme="minorHAnsi"/>
                <w:color w:val="auto"/>
                <w:lang w:val="en-US" w:eastAsia="en-US"/>
              </w:rPr>
              <w:t xml:space="preserve"> m</w:t>
            </w:r>
            <w:r w:rsidRPr="00AE6763">
              <w:rPr>
                <w:rFonts w:eastAsia="Arial" w:asciiTheme="minorHAnsi" w:hAnsiTheme="minorHAnsi" w:cstheme="minorHAnsi"/>
                <w:color w:val="auto"/>
                <w:lang w:val="en-US" w:eastAsia="en-US"/>
              </w:rPr>
              <w:t>aking sure that the necessary support is given for any child who attends the school, who has SEND.</w:t>
            </w:r>
          </w:p>
          <w:p w:rsidRPr="00AE6763" w:rsidR="00171572" w:rsidP="00AE6763" w:rsidRDefault="000A6121" w14:paraId="224ED7C2" w14:textId="42A929C9">
            <w:pPr>
              <w:widowControl w:val="0"/>
              <w:autoSpaceDE/>
              <w:autoSpaceDN/>
              <w:spacing w:before="1"/>
              <w:ind w:right="553"/>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You can contact them</w:t>
            </w:r>
            <w:r w:rsidRPr="00AE6763" w:rsidR="00171572">
              <w:rPr>
                <w:rFonts w:eastAsia="Arial" w:asciiTheme="minorHAnsi" w:hAnsiTheme="minorHAnsi" w:cstheme="minorHAnsi"/>
                <w:color w:val="auto"/>
                <w:lang w:val="en-US" w:eastAsia="en-US"/>
              </w:rPr>
              <w:t xml:space="preserve"> through </w:t>
            </w:r>
            <w:r w:rsidRPr="00AE6763">
              <w:rPr>
                <w:rFonts w:eastAsia="Arial" w:asciiTheme="minorHAnsi" w:hAnsiTheme="minorHAnsi" w:cstheme="minorHAnsi"/>
                <w:color w:val="auto"/>
                <w:lang w:val="en-US" w:eastAsia="en-US"/>
              </w:rPr>
              <w:t xml:space="preserve">the school office – 01282 </w:t>
            </w:r>
            <w:r w:rsidRPr="00AE6763" w:rsidR="005D595A">
              <w:rPr>
                <w:rFonts w:eastAsia="Arial" w:asciiTheme="minorHAnsi" w:hAnsiTheme="minorHAnsi" w:cstheme="minorHAnsi"/>
                <w:color w:val="auto"/>
                <w:lang w:val="en-US" w:eastAsia="en-US"/>
              </w:rPr>
              <w:t>436880</w:t>
            </w:r>
          </w:p>
        </w:tc>
      </w:tr>
    </w:tbl>
    <w:p w:rsidRPr="00006B15" w:rsidR="00B47B4E" w:rsidP="00774AAF" w:rsidRDefault="00B47B4E" w14:paraId="30C68013" w14:textId="77777777">
      <w:pPr>
        <w:spacing w:line="276" w:lineRule="auto"/>
        <w:rPr>
          <w:rFonts w:ascii="Calibri" w:hAnsi="Calibri" w:cs="Calibri"/>
        </w:rPr>
      </w:pPr>
    </w:p>
    <w:tbl>
      <w:tblPr>
        <w:tblStyle w:val="TableGrid"/>
        <w:tblW w:w="10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485"/>
      </w:tblGrid>
      <w:tr w:rsidRPr="00AE6763" w:rsidR="00B66304" w:rsidTr="37ED88D8" w14:paraId="29DEF2AD" w14:textId="77777777">
        <w:tc>
          <w:tcPr>
            <w:tcW w:w="10485" w:type="dxa"/>
            <w:shd w:val="clear" w:color="auto" w:fill="B2A1C7" w:themeFill="accent4" w:themeFillTint="99"/>
          </w:tcPr>
          <w:p w:rsidRPr="00AE6763" w:rsidR="00B66304" w:rsidP="37ED88D8" w:rsidRDefault="001359BB" w14:paraId="43262825" w14:textId="304DE1A0">
            <w:pPr>
              <w:spacing w:before="240" w:after="240"/>
              <w:rPr>
                <w:rFonts w:asciiTheme="minorHAnsi" w:hAnsiTheme="minorHAnsi" w:cstheme="minorBidi"/>
                <w:b/>
                <w:bCs/>
              </w:rPr>
            </w:pPr>
            <w:r w:rsidRPr="37ED88D8">
              <w:rPr>
                <w:rFonts w:asciiTheme="minorHAnsi" w:hAnsiTheme="minorHAnsi" w:cstheme="minorBidi"/>
                <w:b/>
                <w:bCs/>
              </w:rPr>
              <w:t>How does the school know if children need extra help and what should I do if I think my child</w:t>
            </w:r>
            <w:r w:rsidRPr="37ED88D8" w:rsidR="7897828E">
              <w:rPr>
                <w:rFonts w:asciiTheme="minorHAnsi" w:hAnsiTheme="minorHAnsi" w:cstheme="minorBidi"/>
                <w:b/>
                <w:bCs/>
              </w:rPr>
              <w:t xml:space="preserve"> </w:t>
            </w:r>
            <w:r w:rsidRPr="37ED88D8">
              <w:rPr>
                <w:rFonts w:asciiTheme="minorHAnsi" w:hAnsiTheme="minorHAnsi" w:cstheme="minorBidi"/>
                <w:b/>
                <w:bCs/>
              </w:rPr>
              <w:t>has special educational needs?</w:t>
            </w:r>
          </w:p>
        </w:tc>
      </w:tr>
      <w:tr w:rsidRPr="00AE6763" w:rsidR="00B66304" w:rsidTr="37ED88D8" w14:paraId="1EE7A118" w14:textId="77777777">
        <w:tc>
          <w:tcPr>
            <w:tcW w:w="10485" w:type="dxa"/>
          </w:tcPr>
          <w:p w:rsidRPr="00AE6763" w:rsidR="006715DB" w:rsidP="00AE6763" w:rsidRDefault="00CB6216" w14:paraId="6910AB84" w14:textId="2993AAE9">
            <w:pPr>
              <w:widowControl w:val="0"/>
              <w:autoSpaceDE/>
              <w:autoSpaceDN/>
              <w:ind w:left="180" w:right="110"/>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lastRenderedPageBreak/>
              <w:t xml:space="preserve">At </w:t>
            </w:r>
            <w:r w:rsidRPr="00AE6763" w:rsidR="005D595A">
              <w:rPr>
                <w:rFonts w:asciiTheme="minorHAnsi" w:hAnsiTheme="minorHAnsi" w:cstheme="minorHAnsi"/>
              </w:rPr>
              <w:t>St Mary Magdalene’s</w:t>
            </w:r>
            <w:r w:rsidRPr="00AE6763" w:rsidR="006715DB">
              <w:rPr>
                <w:rFonts w:eastAsia="Arial" w:asciiTheme="minorHAnsi" w:hAnsiTheme="minorHAnsi" w:cstheme="minorHAnsi"/>
                <w:color w:val="auto"/>
                <w:lang w:val="en-US" w:eastAsia="en-US"/>
              </w:rPr>
              <w:t>, children are identified as having SEND (Special Educational Needs and Disabilities) through a variety of ways, usually a combination, which may include some of the following:</w:t>
            </w:r>
          </w:p>
          <w:p w:rsidRPr="00AE6763" w:rsidR="006715DB" w:rsidP="00AE6763" w:rsidRDefault="006715DB" w14:paraId="3F90CA88" w14:textId="77777777">
            <w:pPr>
              <w:widowControl w:val="0"/>
              <w:numPr>
                <w:ilvl w:val="1"/>
                <w:numId w:val="4"/>
              </w:numPr>
              <w:tabs>
                <w:tab w:val="left" w:pos="901"/>
              </w:tabs>
              <w:autoSpaceDE/>
              <w:autoSpaceDN/>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Liaison with previous school or pre-school</w:t>
            </w:r>
            <w:r w:rsidRPr="00AE6763">
              <w:rPr>
                <w:rFonts w:eastAsia="Arial" w:asciiTheme="minorHAnsi" w:hAnsiTheme="minorHAnsi" w:cstheme="minorHAnsi"/>
                <w:color w:val="auto"/>
                <w:spacing w:val="-15"/>
                <w:lang w:val="en-US" w:eastAsia="en-US"/>
              </w:rPr>
              <w:t xml:space="preserve"> </w:t>
            </w:r>
            <w:r w:rsidRPr="00AE6763">
              <w:rPr>
                <w:rFonts w:eastAsia="Arial" w:asciiTheme="minorHAnsi" w:hAnsiTheme="minorHAnsi" w:cstheme="minorHAnsi"/>
                <w:color w:val="auto"/>
                <w:lang w:val="en-US" w:eastAsia="en-US"/>
              </w:rPr>
              <w:t>setting</w:t>
            </w:r>
          </w:p>
          <w:p w:rsidRPr="00AE6763" w:rsidR="006715DB" w:rsidP="00AE6763" w:rsidRDefault="006715DB" w14:paraId="30B6AC9B" w14:textId="77777777">
            <w:pPr>
              <w:widowControl w:val="0"/>
              <w:numPr>
                <w:ilvl w:val="1"/>
                <w:numId w:val="4"/>
              </w:numPr>
              <w:tabs>
                <w:tab w:val="left" w:pos="901"/>
              </w:tabs>
              <w:autoSpaceDE/>
              <w:autoSpaceDN/>
              <w:ind w:right="111"/>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Child consistently performing below ‘age expected’ levels or equivalent (e.g. percentile rankings)</w:t>
            </w:r>
          </w:p>
          <w:p w:rsidRPr="00AE6763" w:rsidR="006715DB" w:rsidP="00AE6763" w:rsidRDefault="006715DB" w14:paraId="6B08910B" w14:textId="77777777">
            <w:pPr>
              <w:widowControl w:val="0"/>
              <w:numPr>
                <w:ilvl w:val="1"/>
                <w:numId w:val="4"/>
              </w:numPr>
              <w:tabs>
                <w:tab w:val="left" w:pos="901"/>
              </w:tabs>
              <w:autoSpaceDE/>
              <w:autoSpaceDN/>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Concerns raised by a</w:t>
            </w:r>
            <w:r w:rsidRPr="00AE6763">
              <w:rPr>
                <w:rFonts w:eastAsia="Arial" w:asciiTheme="minorHAnsi" w:hAnsiTheme="minorHAnsi" w:cstheme="minorHAnsi"/>
                <w:color w:val="auto"/>
                <w:spacing w:val="-6"/>
                <w:lang w:val="en-US" w:eastAsia="en-US"/>
              </w:rPr>
              <w:t xml:space="preserve"> </w:t>
            </w:r>
            <w:r w:rsidRPr="00AE6763">
              <w:rPr>
                <w:rFonts w:eastAsia="Arial" w:asciiTheme="minorHAnsi" w:hAnsiTheme="minorHAnsi" w:cstheme="minorHAnsi"/>
                <w:color w:val="auto"/>
                <w:lang w:val="en-US" w:eastAsia="en-US"/>
              </w:rPr>
              <w:t>parent</w:t>
            </w:r>
          </w:p>
          <w:p w:rsidRPr="00AE6763" w:rsidR="006715DB" w:rsidP="00AE6763" w:rsidRDefault="006715DB" w14:paraId="42B151ED" w14:textId="77777777">
            <w:pPr>
              <w:widowControl w:val="0"/>
              <w:numPr>
                <w:ilvl w:val="1"/>
                <w:numId w:val="4"/>
              </w:numPr>
              <w:tabs>
                <w:tab w:val="left" w:pos="901"/>
              </w:tabs>
              <w:autoSpaceDE/>
              <w:autoSpaceDN/>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Concerns raised by a teacher: for example, if behaviour or self esteem is affecting</w:t>
            </w:r>
            <w:r w:rsidRPr="00AE6763">
              <w:rPr>
                <w:rFonts w:eastAsia="Arial" w:asciiTheme="minorHAnsi" w:hAnsiTheme="minorHAnsi" w:cstheme="minorHAnsi"/>
                <w:color w:val="auto"/>
                <w:spacing w:val="-24"/>
                <w:lang w:val="en-US" w:eastAsia="en-US"/>
              </w:rPr>
              <w:t xml:space="preserve"> </w:t>
            </w:r>
            <w:r w:rsidRPr="00AE6763">
              <w:rPr>
                <w:rFonts w:eastAsia="Arial" w:asciiTheme="minorHAnsi" w:hAnsiTheme="minorHAnsi" w:cstheme="minorHAnsi"/>
                <w:color w:val="auto"/>
                <w:lang w:val="en-US" w:eastAsia="en-US"/>
              </w:rPr>
              <w:t>performance</w:t>
            </w:r>
          </w:p>
          <w:p w:rsidRPr="00AE6763" w:rsidR="006715DB" w:rsidP="00AE6763" w:rsidRDefault="006715DB" w14:paraId="27A0BF8D" w14:textId="77777777">
            <w:pPr>
              <w:widowControl w:val="0"/>
              <w:numPr>
                <w:ilvl w:val="1"/>
                <w:numId w:val="4"/>
              </w:numPr>
              <w:tabs>
                <w:tab w:val="left" w:pos="901"/>
              </w:tabs>
              <w:autoSpaceDE/>
              <w:autoSpaceDN/>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Liaison with external agencies e.g. for a physical/ sensory issue, speech and</w:t>
            </w:r>
            <w:r w:rsidRPr="00AE6763">
              <w:rPr>
                <w:rFonts w:eastAsia="Arial" w:asciiTheme="minorHAnsi" w:hAnsiTheme="minorHAnsi" w:cstheme="minorHAnsi"/>
                <w:color w:val="auto"/>
                <w:spacing w:val="-20"/>
                <w:lang w:val="en-US" w:eastAsia="en-US"/>
              </w:rPr>
              <w:t xml:space="preserve"> </w:t>
            </w:r>
            <w:r w:rsidRPr="00AE6763">
              <w:rPr>
                <w:rFonts w:eastAsia="Arial" w:asciiTheme="minorHAnsi" w:hAnsiTheme="minorHAnsi" w:cstheme="minorHAnsi"/>
                <w:color w:val="auto"/>
                <w:lang w:val="en-US" w:eastAsia="en-US"/>
              </w:rPr>
              <w:t>language</w:t>
            </w:r>
          </w:p>
          <w:p w:rsidRPr="00AE6763" w:rsidR="006715DB" w:rsidP="00AE6763" w:rsidRDefault="006715DB" w14:paraId="5CE13E84" w14:textId="77777777">
            <w:pPr>
              <w:widowControl w:val="0"/>
              <w:numPr>
                <w:ilvl w:val="1"/>
                <w:numId w:val="4"/>
              </w:numPr>
              <w:tabs>
                <w:tab w:val="left" w:pos="901"/>
              </w:tabs>
              <w:autoSpaceDE/>
              <w:autoSpaceDN/>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Use of tools for standardised assessment through the specialist</w:t>
            </w:r>
            <w:r w:rsidRPr="00AE6763">
              <w:rPr>
                <w:rFonts w:eastAsia="Arial" w:asciiTheme="minorHAnsi" w:hAnsiTheme="minorHAnsi" w:cstheme="minorHAnsi"/>
                <w:color w:val="auto"/>
                <w:spacing w:val="-19"/>
                <w:lang w:val="en-US" w:eastAsia="en-US"/>
              </w:rPr>
              <w:t xml:space="preserve"> </w:t>
            </w:r>
            <w:r w:rsidRPr="00AE6763">
              <w:rPr>
                <w:rFonts w:eastAsia="Arial" w:asciiTheme="minorHAnsi" w:hAnsiTheme="minorHAnsi" w:cstheme="minorHAnsi"/>
                <w:color w:val="auto"/>
                <w:lang w:val="en-US" w:eastAsia="en-US"/>
              </w:rPr>
              <w:t>teacher</w:t>
            </w:r>
            <w:r w:rsidRPr="00AE6763" w:rsidR="00CB6216">
              <w:rPr>
                <w:rFonts w:eastAsia="Arial" w:asciiTheme="minorHAnsi" w:hAnsiTheme="minorHAnsi" w:cstheme="minorHAnsi"/>
                <w:color w:val="auto"/>
                <w:lang w:val="en-US" w:eastAsia="en-US"/>
              </w:rPr>
              <w:t xml:space="preserve"> – Mrs Ashton</w:t>
            </w:r>
          </w:p>
          <w:p w:rsidR="006715DB" w:rsidP="00AE6763" w:rsidRDefault="006715DB" w14:paraId="482833EE" w14:textId="23BCEAE1">
            <w:pPr>
              <w:widowControl w:val="0"/>
              <w:numPr>
                <w:ilvl w:val="1"/>
                <w:numId w:val="4"/>
              </w:numPr>
              <w:tabs>
                <w:tab w:val="left" w:pos="901"/>
              </w:tabs>
              <w:autoSpaceDE/>
              <w:autoSpaceDN/>
              <w:ind w:right="111"/>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Children with a</w:t>
            </w:r>
            <w:r w:rsidRPr="00AE6763" w:rsidR="005049D0">
              <w:rPr>
                <w:rFonts w:eastAsia="Arial" w:asciiTheme="minorHAnsi" w:hAnsiTheme="minorHAnsi" w:cstheme="minorHAnsi"/>
                <w:color w:val="auto"/>
                <w:lang w:val="en-US" w:eastAsia="en-US"/>
              </w:rPr>
              <w:t>n</w:t>
            </w:r>
            <w:r w:rsidRPr="00AE6763">
              <w:rPr>
                <w:rFonts w:eastAsia="Arial" w:asciiTheme="minorHAnsi" w:hAnsiTheme="minorHAnsi" w:cstheme="minorHAnsi"/>
                <w:color w:val="auto"/>
                <w:lang w:val="en-US" w:eastAsia="en-US"/>
              </w:rPr>
              <w:t xml:space="preserve"> EHCP (Education Health and Care Plan) already have many of their needs clearly identified. Their placement at our school is a decision that is made by the Local Education</w:t>
            </w:r>
            <w:r w:rsidRPr="00AE6763">
              <w:rPr>
                <w:rFonts w:eastAsia="Arial" w:asciiTheme="minorHAnsi" w:hAnsiTheme="minorHAnsi" w:cstheme="minorHAnsi"/>
                <w:color w:val="auto"/>
                <w:spacing w:val="-5"/>
                <w:lang w:val="en-US" w:eastAsia="en-US"/>
              </w:rPr>
              <w:t xml:space="preserve"> </w:t>
            </w:r>
            <w:r w:rsidRPr="00AE6763">
              <w:rPr>
                <w:rFonts w:eastAsia="Arial" w:asciiTheme="minorHAnsi" w:hAnsiTheme="minorHAnsi" w:cstheme="minorHAnsi"/>
                <w:color w:val="auto"/>
                <w:lang w:val="en-US" w:eastAsia="en-US"/>
              </w:rPr>
              <w:t>Authority.</w:t>
            </w:r>
          </w:p>
          <w:p w:rsidRPr="00AE6763" w:rsidR="00AE6763" w:rsidP="00AE6763" w:rsidRDefault="00AE6763" w14:paraId="218B7E60" w14:textId="77777777">
            <w:pPr>
              <w:widowControl w:val="0"/>
              <w:tabs>
                <w:tab w:val="left" w:pos="901"/>
              </w:tabs>
              <w:autoSpaceDE/>
              <w:autoSpaceDN/>
              <w:ind w:left="900" w:right="111"/>
              <w:jc w:val="left"/>
              <w:rPr>
                <w:rFonts w:eastAsia="Arial" w:asciiTheme="minorHAnsi" w:hAnsiTheme="minorHAnsi" w:cstheme="minorHAnsi"/>
                <w:color w:val="auto"/>
                <w:lang w:val="en-US" w:eastAsia="en-US"/>
              </w:rPr>
            </w:pPr>
          </w:p>
          <w:p w:rsidRPr="00AE6763" w:rsidR="00B66304" w:rsidP="00AE6763" w:rsidRDefault="006715DB" w14:paraId="495D1378" w14:textId="77777777">
            <w:pPr>
              <w:rPr>
                <w:rFonts w:asciiTheme="minorHAnsi" w:hAnsiTheme="minorHAnsi" w:cstheme="minorHAnsi"/>
              </w:rPr>
            </w:pPr>
            <w:r w:rsidRPr="00AE6763">
              <w:rPr>
                <w:rFonts w:asciiTheme="minorHAnsi" w:hAnsiTheme="minorHAnsi" w:cstheme="minorHAnsi"/>
              </w:rPr>
              <w:t>Talk to us – contact your child’s class teacher about your concerns initially. If you feel that you would like to speak to a senior member of staff, ask to arrange an appointment with the SENCo. Appointments can be arranged in person, by phone or by email. Please see the school contact details at the top of this report.</w:t>
            </w:r>
            <w:r w:rsidRPr="00AE6763" w:rsidR="001359BB">
              <w:rPr>
                <w:rFonts w:asciiTheme="minorHAnsi" w:hAnsiTheme="minorHAnsi" w:cstheme="minorHAnsi"/>
              </w:rPr>
              <w:t xml:space="preserve"> </w:t>
            </w:r>
          </w:p>
          <w:p w:rsidR="002D6206" w:rsidP="00AE6763" w:rsidRDefault="002D6206" w14:paraId="12C0AC8D" w14:textId="541B33BA">
            <w:pPr>
              <w:adjustRightInd w:val="0"/>
              <w:rPr>
                <w:rFonts w:asciiTheme="minorHAnsi" w:hAnsiTheme="minorHAnsi" w:eastAsiaTheme="minorEastAsia" w:cstheme="minorHAnsi"/>
              </w:rPr>
            </w:pPr>
            <w:r w:rsidRPr="00AE6763">
              <w:rPr>
                <w:rFonts w:asciiTheme="minorHAnsi" w:hAnsiTheme="minorHAnsi" w:eastAsiaTheme="minorEastAsia" w:cstheme="minorHAnsi"/>
              </w:rPr>
              <w:t xml:space="preserve">At </w:t>
            </w:r>
            <w:r w:rsidRPr="00AE6763" w:rsidR="005D595A">
              <w:rPr>
                <w:rFonts w:asciiTheme="minorHAnsi" w:hAnsiTheme="minorHAnsi" w:cstheme="minorHAnsi"/>
              </w:rPr>
              <w:t xml:space="preserve">St Mary Magdalene’s </w:t>
            </w:r>
            <w:r w:rsidRPr="00AE6763">
              <w:rPr>
                <w:rFonts w:asciiTheme="minorHAnsi" w:hAnsiTheme="minorHAnsi" w:eastAsiaTheme="minorEastAsia" w:cstheme="minorHAnsi"/>
              </w:rPr>
              <w:t>the attainment and progress of all children is carefully tracked and monitored throughout the school year by the class teachers. This process is overseen by the Headteacher</w:t>
            </w:r>
            <w:r w:rsidRPr="00AE6763" w:rsidR="00F86289">
              <w:rPr>
                <w:rFonts w:asciiTheme="minorHAnsi" w:hAnsiTheme="minorHAnsi" w:eastAsiaTheme="minorEastAsia" w:cstheme="minorHAnsi"/>
              </w:rPr>
              <w:t xml:space="preserve"> and </w:t>
            </w:r>
            <w:r w:rsidRPr="00AE6763">
              <w:rPr>
                <w:rFonts w:asciiTheme="minorHAnsi" w:hAnsiTheme="minorHAnsi" w:eastAsiaTheme="minorEastAsia" w:cstheme="minorHAnsi"/>
              </w:rPr>
              <w:t>SENCo</w:t>
            </w:r>
            <w:r w:rsidRPr="00AE6763" w:rsidR="00F86289">
              <w:rPr>
                <w:rFonts w:asciiTheme="minorHAnsi" w:hAnsiTheme="minorHAnsi" w:eastAsiaTheme="minorEastAsia" w:cstheme="minorHAnsi"/>
              </w:rPr>
              <w:t xml:space="preserve"> </w:t>
            </w:r>
            <w:r w:rsidRPr="00AE6763" w:rsidR="00CB6216">
              <w:rPr>
                <w:rFonts w:asciiTheme="minorHAnsi" w:hAnsiTheme="minorHAnsi" w:eastAsiaTheme="minorEastAsia" w:cstheme="minorHAnsi"/>
              </w:rPr>
              <w:t>who analyses the data</w:t>
            </w:r>
            <w:r w:rsidRPr="00AE6763">
              <w:rPr>
                <w:rFonts w:asciiTheme="minorHAnsi" w:hAnsiTheme="minorHAnsi" w:eastAsiaTheme="minorEastAsia" w:cstheme="minorHAnsi"/>
              </w:rPr>
              <w:t>.</w:t>
            </w:r>
            <w:r w:rsidRPr="00AE6763" w:rsidR="00601B8D">
              <w:rPr>
                <w:rFonts w:asciiTheme="minorHAnsi" w:hAnsiTheme="minorHAnsi" w:eastAsiaTheme="minorEastAsia" w:cstheme="minorHAnsi"/>
              </w:rPr>
              <w:t xml:space="preserve"> This data can include observations in the classroom to monitor the support in place for a child and any further support the teacher or TA needs to provide for a child’s needs, monitoring of the children’s books to see if the targets set are having an impact on their daily work and to make sure the work set is adapted to a child’s needs, as well as the attainment data.</w:t>
            </w:r>
          </w:p>
          <w:p w:rsidRPr="00AE6763" w:rsidR="00D97BBA" w:rsidP="00AE6763" w:rsidRDefault="00D97BBA" w14:paraId="329C36D2" w14:textId="77777777">
            <w:pPr>
              <w:adjustRightInd w:val="0"/>
              <w:rPr>
                <w:rFonts w:asciiTheme="minorHAnsi" w:hAnsiTheme="minorHAnsi" w:eastAsiaTheme="minorEastAsia" w:cstheme="minorHAnsi"/>
              </w:rPr>
            </w:pPr>
          </w:p>
          <w:p w:rsidR="002D6206" w:rsidP="00AE6763" w:rsidRDefault="002D6206" w14:paraId="04A85B6B" w14:textId="2DEFDE5F">
            <w:pPr>
              <w:adjustRightInd w:val="0"/>
              <w:rPr>
                <w:rFonts w:asciiTheme="minorHAnsi" w:hAnsiTheme="minorHAnsi" w:eastAsiaTheme="minorEastAsia" w:cstheme="minorHAnsi"/>
              </w:rPr>
            </w:pPr>
            <w:r w:rsidRPr="00AE6763">
              <w:rPr>
                <w:rFonts w:asciiTheme="minorHAnsi" w:hAnsiTheme="minorHAnsi" w:eastAsiaTheme="minorEastAsia" w:cstheme="minorHAnsi"/>
              </w:rPr>
              <w:t xml:space="preserve">On a daily basis, teachers evaluate their lessons and consider whether individual children are making the expected progress within their lessons. </w:t>
            </w:r>
            <w:r w:rsidRPr="00AE6763" w:rsidR="00601B8D">
              <w:rPr>
                <w:rFonts w:asciiTheme="minorHAnsi" w:hAnsiTheme="minorHAnsi" w:eastAsiaTheme="minorEastAsia" w:cstheme="minorHAnsi"/>
              </w:rPr>
              <w:t>They adapt their teaching quickly to make sure all children can make progress with their learning.</w:t>
            </w:r>
          </w:p>
          <w:p w:rsidRPr="00AE6763" w:rsidR="00D97BBA" w:rsidP="00AE6763" w:rsidRDefault="00D97BBA" w14:paraId="6632B24F" w14:textId="77777777">
            <w:pPr>
              <w:adjustRightInd w:val="0"/>
              <w:rPr>
                <w:rFonts w:asciiTheme="minorHAnsi" w:hAnsiTheme="minorHAnsi" w:eastAsiaTheme="minorEastAsia" w:cstheme="minorHAnsi"/>
              </w:rPr>
            </w:pPr>
          </w:p>
          <w:p w:rsidRPr="00AE6763" w:rsidR="002D6206" w:rsidP="00AE6763" w:rsidRDefault="002D6206" w14:paraId="49C7C235" w14:textId="02F2A5B5">
            <w:pPr>
              <w:adjustRightInd w:val="0"/>
              <w:rPr>
                <w:rFonts w:asciiTheme="minorHAnsi" w:hAnsiTheme="minorHAnsi" w:eastAsiaTheme="minorEastAsia" w:cstheme="minorHAnsi"/>
              </w:rPr>
            </w:pPr>
            <w:r w:rsidRPr="00AE6763">
              <w:rPr>
                <w:rFonts w:asciiTheme="minorHAnsi" w:hAnsiTheme="minorHAnsi" w:eastAsiaTheme="minorEastAsia" w:cstheme="minorHAnsi"/>
              </w:rPr>
              <w:t xml:space="preserve">If teachers have any concerns regarding a child in their class, they will discuss these concerns with parents and also with the SENCo. The targets of children who have </w:t>
            </w:r>
            <w:r w:rsidRPr="00AE6763" w:rsidR="00F86289">
              <w:rPr>
                <w:rFonts w:asciiTheme="minorHAnsi" w:hAnsiTheme="minorHAnsi" w:eastAsiaTheme="minorEastAsia" w:cstheme="minorHAnsi"/>
              </w:rPr>
              <w:t>Pupil Overview of Provisions (POPs)</w:t>
            </w:r>
            <w:r w:rsidRPr="00AE6763">
              <w:rPr>
                <w:rFonts w:asciiTheme="minorHAnsi" w:hAnsiTheme="minorHAnsi" w:eastAsiaTheme="minorEastAsia" w:cstheme="minorHAnsi"/>
              </w:rPr>
              <w:t xml:space="preserve"> are reviewed termly and teachers are formally asked at these key points of the year to reflect upon the progress of children on the SEN Register and to identify any other children of concern.</w:t>
            </w:r>
          </w:p>
          <w:p w:rsidR="002D6206" w:rsidP="00AE6763" w:rsidRDefault="002D6206" w14:paraId="0F7236C9" w14:textId="41EF6BB2">
            <w:pPr>
              <w:pStyle w:val="Default"/>
              <w:jc w:val="both"/>
              <w:rPr>
                <w:rFonts w:asciiTheme="minorHAnsi" w:hAnsiTheme="minorHAnsi" w:cstheme="minorHAnsi"/>
              </w:rPr>
            </w:pPr>
            <w:r w:rsidRPr="00AE6763">
              <w:rPr>
                <w:rFonts w:asciiTheme="minorHAnsi" w:hAnsiTheme="minorHAnsi" w:cstheme="minorHAnsi"/>
                <w:color w:val="auto"/>
              </w:rPr>
              <w:t>Regular dialogue between teachers, teaching assistants and the SENDCo take place. During</w:t>
            </w:r>
            <w:r w:rsidRPr="00AE6763">
              <w:rPr>
                <w:rFonts w:asciiTheme="minorHAnsi" w:hAnsiTheme="minorHAnsi" w:cstheme="minorHAnsi"/>
              </w:rPr>
              <w:t xml:space="preserve"> these dialogues, pupils of concern are discussed and progress/provision of all children on the SEN</w:t>
            </w:r>
            <w:r w:rsidRPr="00AE6763" w:rsidR="00601B8D">
              <w:rPr>
                <w:rFonts w:asciiTheme="minorHAnsi" w:hAnsiTheme="minorHAnsi" w:cstheme="minorHAnsi"/>
              </w:rPr>
              <w:t xml:space="preserve">D </w:t>
            </w:r>
            <w:r w:rsidRPr="00AE6763">
              <w:rPr>
                <w:rFonts w:asciiTheme="minorHAnsi" w:hAnsiTheme="minorHAnsi" w:cstheme="minorHAnsi"/>
              </w:rPr>
              <w:t>Register is discussed in detail in order to inform future provision and priorities. Where concerns have been raised, the child may be added to the SEN Register at the ‘</w:t>
            </w:r>
            <w:r w:rsidRPr="00AE6763" w:rsidR="00601B8D">
              <w:rPr>
                <w:rFonts w:asciiTheme="minorHAnsi" w:hAnsiTheme="minorHAnsi" w:cstheme="minorHAnsi"/>
              </w:rPr>
              <w:t>Cause for Concern’</w:t>
            </w:r>
            <w:r w:rsidRPr="00AE6763">
              <w:rPr>
                <w:rFonts w:asciiTheme="minorHAnsi" w:hAnsiTheme="minorHAnsi" w:cstheme="minorHAnsi"/>
              </w:rPr>
              <w:t xml:space="preserve"> level so that their progress can be closely monitored and additional support can be put in place as necessary. </w:t>
            </w:r>
          </w:p>
          <w:p w:rsidRPr="00AE6763" w:rsidR="00D97BBA" w:rsidP="00AE6763" w:rsidRDefault="00D97BBA" w14:paraId="19037431" w14:textId="77777777">
            <w:pPr>
              <w:pStyle w:val="Default"/>
              <w:jc w:val="both"/>
              <w:rPr>
                <w:rFonts w:asciiTheme="minorHAnsi" w:hAnsiTheme="minorHAnsi" w:cstheme="minorHAnsi"/>
              </w:rPr>
            </w:pPr>
          </w:p>
          <w:p w:rsidRPr="00AE6763" w:rsidR="002D6206" w:rsidP="00AE6763" w:rsidRDefault="002D6206" w14:paraId="2BAC7418" w14:textId="77777777">
            <w:pPr>
              <w:pStyle w:val="Default"/>
              <w:jc w:val="both"/>
              <w:rPr>
                <w:rFonts w:asciiTheme="minorHAnsi" w:hAnsiTheme="minorHAnsi" w:cstheme="minorHAnsi"/>
              </w:rPr>
            </w:pPr>
            <w:r w:rsidRPr="00AE6763">
              <w:rPr>
                <w:rFonts w:asciiTheme="minorHAnsi" w:hAnsiTheme="minorHAnsi" w:cstheme="minorHAnsi"/>
              </w:rPr>
              <w:t>The SENDCo would liaise with the relevant outside agencies. This would determine whether any further formal assessments need to be carried out in order to identify key areas to target and to evaluate the effectiveness of any interventions that are put into place.</w:t>
            </w:r>
          </w:p>
          <w:p w:rsidR="002D6206" w:rsidP="00AE6763" w:rsidRDefault="002D6206" w14:paraId="11EE839B" w14:textId="348D3E30">
            <w:pPr>
              <w:pStyle w:val="Default"/>
              <w:jc w:val="both"/>
              <w:rPr>
                <w:rFonts w:asciiTheme="minorHAnsi" w:hAnsiTheme="minorHAnsi" w:cstheme="minorHAnsi"/>
              </w:rPr>
            </w:pPr>
            <w:r w:rsidRPr="00AE6763">
              <w:rPr>
                <w:rFonts w:asciiTheme="minorHAnsi" w:hAnsiTheme="minorHAnsi" w:cstheme="minorHAnsi"/>
              </w:rPr>
              <w:t>These assessments could be repeated following an intervention programme to evaluate whether progress has been made.</w:t>
            </w:r>
          </w:p>
          <w:p w:rsidRPr="00AE6763" w:rsidR="00D97BBA" w:rsidP="00AE6763" w:rsidRDefault="00D97BBA" w14:paraId="29978EBB" w14:textId="77777777">
            <w:pPr>
              <w:pStyle w:val="Default"/>
              <w:jc w:val="both"/>
              <w:rPr>
                <w:rFonts w:asciiTheme="minorHAnsi" w:hAnsiTheme="minorHAnsi" w:cstheme="minorHAnsi"/>
              </w:rPr>
            </w:pPr>
          </w:p>
          <w:p w:rsidRPr="00AE6763" w:rsidR="002D6206" w:rsidP="37ED88D8" w:rsidRDefault="05E969A2" w14:paraId="063B7E58" w14:textId="167047D9">
            <w:pPr>
              <w:pStyle w:val="Default"/>
              <w:jc w:val="both"/>
              <w:rPr>
                <w:rFonts w:asciiTheme="minorHAnsi" w:hAnsiTheme="minorHAnsi" w:cstheme="minorBidi"/>
              </w:rPr>
            </w:pPr>
            <w:r w:rsidRPr="37ED88D8">
              <w:rPr>
                <w:rFonts w:asciiTheme="minorHAnsi" w:hAnsiTheme="minorHAnsi" w:cstheme="minorBidi"/>
              </w:rPr>
              <w:t xml:space="preserve">If you continue to be concerned that your child is not making progress you may wish to speak to the special educational needs/disabilities co-ordinator (SENDCo) </w:t>
            </w:r>
            <w:r w:rsidRPr="37ED88D8" w:rsidR="086829E6">
              <w:rPr>
                <w:rFonts w:asciiTheme="minorHAnsi" w:hAnsiTheme="minorHAnsi" w:cstheme="minorBidi"/>
              </w:rPr>
              <w:t>M</w:t>
            </w:r>
            <w:r w:rsidR="00C10E72">
              <w:rPr>
                <w:rFonts w:asciiTheme="minorHAnsi" w:hAnsiTheme="minorHAnsi" w:cstheme="minorBidi"/>
              </w:rPr>
              <w:t>is</w:t>
            </w:r>
            <w:r w:rsidRPr="37ED88D8" w:rsidR="086829E6">
              <w:rPr>
                <w:rFonts w:asciiTheme="minorHAnsi" w:hAnsiTheme="minorHAnsi" w:cstheme="minorBidi"/>
              </w:rPr>
              <w:t>s</w:t>
            </w:r>
            <w:r w:rsidRPr="37ED88D8" w:rsidR="2F3A1F84">
              <w:rPr>
                <w:rFonts w:asciiTheme="minorHAnsi" w:hAnsiTheme="minorHAnsi" w:cstheme="minorBidi"/>
              </w:rPr>
              <w:t xml:space="preserve"> </w:t>
            </w:r>
            <w:r w:rsidRPr="37ED88D8" w:rsidR="086829E6">
              <w:rPr>
                <w:rFonts w:asciiTheme="minorHAnsi" w:hAnsiTheme="minorHAnsi" w:cstheme="minorBidi"/>
              </w:rPr>
              <w:t>Ro</w:t>
            </w:r>
            <w:r w:rsidRPr="37ED88D8" w:rsidR="2C8482B3">
              <w:rPr>
                <w:rFonts w:asciiTheme="minorHAnsi" w:hAnsiTheme="minorHAnsi" w:cstheme="minorBidi"/>
              </w:rPr>
              <w:t>und</w:t>
            </w:r>
            <w:r w:rsidRPr="37ED88D8">
              <w:rPr>
                <w:rFonts w:asciiTheme="minorHAnsi" w:hAnsiTheme="minorHAnsi" w:cstheme="minorBidi"/>
              </w:rPr>
              <w:t>.</w:t>
            </w:r>
          </w:p>
          <w:p w:rsidRPr="00AE6763" w:rsidR="002D6206" w:rsidP="00AE6763" w:rsidRDefault="002D6206" w14:paraId="336AAFD1" w14:textId="5BD07EF0">
            <w:pPr>
              <w:pStyle w:val="Default"/>
              <w:jc w:val="both"/>
              <w:rPr>
                <w:rFonts w:asciiTheme="minorHAnsi" w:hAnsiTheme="minorHAnsi" w:cstheme="minorHAnsi"/>
              </w:rPr>
            </w:pPr>
            <w:r w:rsidRPr="00AE6763">
              <w:rPr>
                <w:rFonts w:asciiTheme="minorHAnsi" w:hAnsiTheme="minorHAnsi" w:cstheme="minorHAnsi"/>
              </w:rPr>
              <w:t xml:space="preserve">The school’s </w:t>
            </w:r>
            <w:r w:rsidRPr="00AE6763" w:rsidR="00CB6216">
              <w:rPr>
                <w:rFonts w:asciiTheme="minorHAnsi" w:hAnsiTheme="minorHAnsi" w:cstheme="minorHAnsi"/>
              </w:rPr>
              <w:t>SEN Governo</w:t>
            </w:r>
            <w:r w:rsidRPr="00AE6763" w:rsidR="00183DB0">
              <w:rPr>
                <w:rFonts w:asciiTheme="minorHAnsi" w:hAnsiTheme="minorHAnsi" w:cstheme="minorHAnsi"/>
              </w:rPr>
              <w:t>r</w:t>
            </w:r>
            <w:r w:rsidRPr="00AE6763">
              <w:rPr>
                <w:rFonts w:asciiTheme="minorHAnsi" w:hAnsiTheme="minorHAnsi" w:cstheme="minorHAnsi"/>
              </w:rPr>
              <w:t xml:space="preserve"> can also be contacted for support through the school office.</w:t>
            </w:r>
          </w:p>
        </w:tc>
      </w:tr>
    </w:tbl>
    <w:p w:rsidRPr="00AE6763" w:rsidR="00B66304" w:rsidP="00AE6763" w:rsidRDefault="00B66304" w14:paraId="371BEA17" w14:textId="77777777">
      <w:pPr>
        <w:rPr>
          <w:rFonts w:asciiTheme="minorHAnsi" w:hAnsiTheme="minorHAnsi" w:cstheme="minorHAnsi"/>
        </w:rPr>
      </w:pPr>
    </w:p>
    <w:tbl>
      <w:tblPr>
        <w:tblStyle w:val="TableGrid"/>
        <w:tblW w:w="10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485"/>
      </w:tblGrid>
      <w:tr w:rsidRPr="00AE6763" w:rsidR="00B66304" w:rsidTr="37ED88D8" w14:paraId="4F3D0522" w14:textId="77777777">
        <w:tc>
          <w:tcPr>
            <w:tcW w:w="10485" w:type="dxa"/>
            <w:shd w:val="clear" w:color="auto" w:fill="B2A1C7" w:themeFill="accent4" w:themeFillTint="99"/>
          </w:tcPr>
          <w:p w:rsidRPr="00AE6763" w:rsidR="00B66304" w:rsidP="37ED88D8" w:rsidRDefault="001359BB" w14:paraId="44F03C10" w14:textId="2D2F8C47">
            <w:pPr>
              <w:spacing w:before="240" w:after="240"/>
              <w:rPr>
                <w:rFonts w:asciiTheme="minorHAnsi" w:hAnsiTheme="minorHAnsi" w:cstheme="minorBidi"/>
                <w:b/>
                <w:bCs/>
              </w:rPr>
            </w:pPr>
            <w:r w:rsidRPr="37ED88D8">
              <w:rPr>
                <w:rFonts w:asciiTheme="minorHAnsi" w:hAnsiTheme="minorHAnsi" w:cstheme="minorBidi"/>
                <w:b/>
                <w:bCs/>
              </w:rPr>
              <w:lastRenderedPageBreak/>
              <w:t>What arrangements does the school make for consulting with children with special educational needs and disabilities about - and involving them in - their education?</w:t>
            </w:r>
          </w:p>
        </w:tc>
      </w:tr>
      <w:tr w:rsidRPr="00AE6763" w:rsidR="00B66304" w:rsidTr="37ED88D8" w14:paraId="4DF89588" w14:textId="77777777">
        <w:tc>
          <w:tcPr>
            <w:tcW w:w="10485" w:type="dxa"/>
          </w:tcPr>
          <w:p w:rsidRPr="00AE6763" w:rsidR="00FE02AC" w:rsidP="00AE6763" w:rsidRDefault="00CB6216" w14:paraId="72FAC297" w14:textId="4A0FC36C">
            <w:pPr>
              <w:pStyle w:val="Default"/>
              <w:jc w:val="both"/>
              <w:rPr>
                <w:rFonts w:asciiTheme="minorHAnsi" w:hAnsiTheme="minorHAnsi" w:cstheme="minorHAnsi"/>
              </w:rPr>
            </w:pPr>
            <w:r w:rsidRPr="00AE6763">
              <w:rPr>
                <w:rFonts w:asciiTheme="minorHAnsi" w:hAnsiTheme="minorHAnsi" w:cstheme="minorHAnsi"/>
              </w:rPr>
              <w:t xml:space="preserve">At </w:t>
            </w:r>
            <w:r w:rsidRPr="00AE6763" w:rsidR="00601B8D">
              <w:rPr>
                <w:rFonts w:asciiTheme="minorHAnsi" w:hAnsiTheme="minorHAnsi" w:cstheme="minorHAnsi"/>
              </w:rPr>
              <w:t xml:space="preserve">St Mary Magdalene’s </w:t>
            </w:r>
            <w:r w:rsidRPr="00AE6763" w:rsidR="00FE02AC">
              <w:rPr>
                <w:rFonts w:asciiTheme="minorHAnsi" w:hAnsiTheme="minorHAnsi" w:cstheme="minorHAnsi"/>
              </w:rPr>
              <w:t xml:space="preserve">we believe that children should play a major part in the target setting process and are involved in planning and evaluating their </w:t>
            </w:r>
            <w:r w:rsidRPr="00AE6763" w:rsidR="00183DB0">
              <w:rPr>
                <w:rFonts w:asciiTheme="minorHAnsi" w:hAnsiTheme="minorHAnsi" w:cstheme="minorHAnsi"/>
              </w:rPr>
              <w:t>POPs (Pupil Overview of Provision)</w:t>
            </w:r>
            <w:r w:rsidRPr="00AE6763" w:rsidR="00FE02AC">
              <w:rPr>
                <w:rFonts w:asciiTheme="minorHAnsi" w:hAnsiTheme="minorHAnsi" w:cstheme="minorHAnsi"/>
              </w:rPr>
              <w:t>. Furthermore;</w:t>
            </w:r>
          </w:p>
          <w:p w:rsidRPr="00AE6763" w:rsidR="00FE02AC" w:rsidP="00AE6763" w:rsidRDefault="00FE02AC" w14:paraId="19080183" w14:textId="5EA92603">
            <w:pPr>
              <w:pStyle w:val="Default"/>
              <w:numPr>
                <w:ilvl w:val="0"/>
                <w:numId w:val="6"/>
              </w:numPr>
              <w:jc w:val="both"/>
              <w:rPr>
                <w:rFonts w:asciiTheme="minorHAnsi" w:hAnsiTheme="minorHAnsi" w:cstheme="minorHAnsi"/>
              </w:rPr>
            </w:pPr>
            <w:r w:rsidRPr="00AE6763">
              <w:rPr>
                <w:rFonts w:asciiTheme="minorHAnsi" w:hAnsiTheme="minorHAnsi" w:cstheme="minorHAnsi"/>
              </w:rPr>
              <w:t xml:space="preserve">Teachers will share targets with the children and they will be involved in setting and agreeing their </w:t>
            </w:r>
            <w:r w:rsidRPr="00AE6763" w:rsidR="00183DB0">
              <w:rPr>
                <w:rFonts w:asciiTheme="minorHAnsi" w:hAnsiTheme="minorHAnsi" w:cstheme="minorHAnsi"/>
              </w:rPr>
              <w:t>POP</w:t>
            </w:r>
            <w:r w:rsidRPr="00AE6763">
              <w:rPr>
                <w:rFonts w:asciiTheme="minorHAnsi" w:hAnsiTheme="minorHAnsi" w:cstheme="minorHAnsi"/>
              </w:rPr>
              <w:t xml:space="preserve"> targets</w:t>
            </w:r>
          </w:p>
          <w:p w:rsidRPr="00AE6763" w:rsidR="00FE02AC" w:rsidP="00AE6763" w:rsidRDefault="00FE02AC" w14:paraId="632EAC5F" w14:textId="467F7D21">
            <w:pPr>
              <w:pStyle w:val="Default"/>
              <w:numPr>
                <w:ilvl w:val="0"/>
                <w:numId w:val="6"/>
              </w:numPr>
              <w:jc w:val="both"/>
              <w:rPr>
                <w:rFonts w:asciiTheme="minorHAnsi" w:hAnsiTheme="minorHAnsi" w:cstheme="minorHAnsi"/>
              </w:rPr>
            </w:pPr>
            <w:r w:rsidRPr="00AE6763">
              <w:rPr>
                <w:rFonts w:asciiTheme="minorHAnsi" w:hAnsiTheme="minorHAnsi" w:cstheme="minorHAnsi"/>
              </w:rPr>
              <w:t xml:space="preserve">Learning objectives will be discussed daily with the children during </w:t>
            </w:r>
            <w:r w:rsidRPr="00AE6763" w:rsidR="00D54D28">
              <w:rPr>
                <w:rFonts w:asciiTheme="minorHAnsi" w:hAnsiTheme="minorHAnsi" w:cstheme="minorHAnsi"/>
              </w:rPr>
              <w:t>work linked to their targets</w:t>
            </w:r>
          </w:p>
          <w:p w:rsidRPr="00AE6763" w:rsidR="00FE02AC" w:rsidP="00AE6763" w:rsidRDefault="00FE02AC" w14:paraId="109791AE" w14:textId="77777777">
            <w:pPr>
              <w:pStyle w:val="Default"/>
              <w:numPr>
                <w:ilvl w:val="0"/>
                <w:numId w:val="6"/>
              </w:numPr>
              <w:jc w:val="both"/>
              <w:rPr>
                <w:rFonts w:asciiTheme="minorHAnsi" w:hAnsiTheme="minorHAnsi" w:cstheme="minorHAnsi"/>
              </w:rPr>
            </w:pPr>
            <w:r w:rsidRPr="00AE6763">
              <w:rPr>
                <w:rFonts w:asciiTheme="minorHAnsi" w:hAnsiTheme="minorHAnsi" w:cstheme="minorHAnsi"/>
              </w:rPr>
              <w:t>Children will be invited to annual reviews</w:t>
            </w:r>
          </w:p>
          <w:p w:rsidRPr="00AE6763" w:rsidR="00FE02AC" w:rsidP="00AE6763" w:rsidRDefault="00FE02AC" w14:paraId="21BC7989" w14:textId="1B1DAB4F">
            <w:pPr>
              <w:pStyle w:val="Default"/>
              <w:numPr>
                <w:ilvl w:val="0"/>
                <w:numId w:val="5"/>
              </w:numPr>
              <w:jc w:val="both"/>
              <w:rPr>
                <w:rFonts w:asciiTheme="minorHAnsi" w:hAnsiTheme="minorHAnsi" w:cstheme="minorHAnsi"/>
              </w:rPr>
            </w:pPr>
            <w:r w:rsidRPr="00AE6763">
              <w:rPr>
                <w:rFonts w:asciiTheme="minorHAnsi" w:hAnsiTheme="minorHAnsi" w:cstheme="minorHAnsi"/>
              </w:rPr>
              <w:t>Children complete questionnaires about their thoughts surrounding the provision in place for them and how they are included in school life. This information is then used to inform future practice within the school, classroom and with the individual child</w:t>
            </w:r>
          </w:p>
          <w:p w:rsidRPr="00AE6763" w:rsidR="00FE02AC" w:rsidP="00AE6763" w:rsidRDefault="00FE02AC" w14:paraId="568F2E85" w14:textId="2960CDC2">
            <w:pPr>
              <w:pStyle w:val="Default"/>
              <w:numPr>
                <w:ilvl w:val="0"/>
                <w:numId w:val="5"/>
              </w:numPr>
              <w:jc w:val="both"/>
              <w:rPr>
                <w:rFonts w:asciiTheme="minorHAnsi" w:hAnsiTheme="minorHAnsi" w:cstheme="minorHAnsi"/>
              </w:rPr>
            </w:pPr>
            <w:r w:rsidRPr="00AE6763">
              <w:rPr>
                <w:rFonts w:asciiTheme="minorHAnsi" w:hAnsiTheme="minorHAnsi" w:cstheme="minorHAnsi"/>
              </w:rPr>
              <w:t xml:space="preserve">Children are also encouraged to write a review of their targets termly as part of the monitoring process of the graduated response. These are recorded on the </w:t>
            </w:r>
            <w:r w:rsidRPr="00AE6763" w:rsidR="00183DB0">
              <w:rPr>
                <w:rFonts w:asciiTheme="minorHAnsi" w:hAnsiTheme="minorHAnsi" w:cstheme="minorHAnsi"/>
              </w:rPr>
              <w:t>POP</w:t>
            </w:r>
            <w:r w:rsidRPr="00AE6763">
              <w:rPr>
                <w:rFonts w:asciiTheme="minorHAnsi" w:hAnsiTheme="minorHAnsi" w:cstheme="minorHAnsi"/>
              </w:rPr>
              <w:t>.</w:t>
            </w:r>
          </w:p>
        </w:tc>
      </w:tr>
    </w:tbl>
    <w:p w:rsidRPr="00AE6763" w:rsidR="00B66304" w:rsidP="00AE6763" w:rsidRDefault="00B66304" w14:paraId="548D6DDA" w14:textId="77777777">
      <w:pPr>
        <w:rPr>
          <w:rFonts w:asciiTheme="minorHAnsi" w:hAnsiTheme="minorHAnsi" w:cstheme="minorHAnsi"/>
        </w:rPr>
      </w:pPr>
    </w:p>
    <w:tbl>
      <w:tblPr>
        <w:tblStyle w:val="TableGrid"/>
        <w:tblW w:w="10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485"/>
      </w:tblGrid>
      <w:tr w:rsidRPr="00AE6763" w:rsidR="00B66304" w:rsidTr="37ED88D8" w14:paraId="5E90B1A5" w14:textId="77777777">
        <w:tc>
          <w:tcPr>
            <w:tcW w:w="10485" w:type="dxa"/>
            <w:shd w:val="clear" w:color="auto" w:fill="B2A1C7" w:themeFill="accent4" w:themeFillTint="99"/>
          </w:tcPr>
          <w:p w:rsidRPr="00AE6763" w:rsidR="00B66304" w:rsidP="37ED88D8" w:rsidRDefault="001359BB" w14:paraId="50BC302B" w14:textId="74FCC191">
            <w:pPr>
              <w:spacing w:before="240" w:after="240"/>
              <w:rPr>
                <w:rFonts w:asciiTheme="minorHAnsi" w:hAnsiTheme="minorHAnsi" w:cstheme="minorBidi"/>
              </w:rPr>
            </w:pPr>
            <w:r w:rsidRPr="37ED88D8">
              <w:rPr>
                <w:rFonts w:asciiTheme="minorHAnsi" w:hAnsiTheme="minorHAnsi" w:cstheme="minorBidi"/>
                <w:b/>
                <w:bCs/>
              </w:rPr>
              <w:t>What arrangements does the school make for consulting with the parents &amp; carers of children with special educational needs and disabilities and involving them in – their child's education?</w:t>
            </w:r>
          </w:p>
        </w:tc>
      </w:tr>
      <w:tr w:rsidRPr="00AE6763" w:rsidR="00B66304" w:rsidTr="37ED88D8" w14:paraId="01954E7A" w14:textId="77777777">
        <w:tc>
          <w:tcPr>
            <w:tcW w:w="10485" w:type="dxa"/>
          </w:tcPr>
          <w:p w:rsidR="007D138E" w:rsidP="00AE6763" w:rsidRDefault="007D138E" w14:paraId="4C93425B" w14:textId="225A6A9C">
            <w:pPr>
              <w:autoSpaceDE/>
              <w:autoSpaceDN/>
              <w:rPr>
                <w:rFonts w:eastAsia="Times New Roman" w:asciiTheme="minorHAnsi" w:hAnsiTheme="minorHAnsi" w:cstheme="minorHAnsi"/>
              </w:rPr>
            </w:pPr>
            <w:r w:rsidRPr="007D138E">
              <w:rPr>
                <w:rFonts w:eastAsia="Times New Roman" w:asciiTheme="minorHAnsi" w:hAnsiTheme="minorHAnsi" w:cstheme="minorHAnsi"/>
              </w:rPr>
              <w:t xml:space="preserve">To keep parents informed we have a comprehensive website with a SEND section. We also have a newsletter which go out weekly, two parents’ evenings per year and one annual report which enables parents to give written feedback. </w:t>
            </w:r>
          </w:p>
          <w:p w:rsidRPr="007D138E" w:rsidR="00D97BBA" w:rsidP="00AE6763" w:rsidRDefault="00D97BBA" w14:paraId="01B8A117" w14:textId="77777777">
            <w:pPr>
              <w:autoSpaceDE/>
              <w:autoSpaceDN/>
              <w:rPr>
                <w:rFonts w:eastAsia="Times New Roman" w:asciiTheme="minorHAnsi" w:hAnsiTheme="minorHAnsi" w:cstheme="minorHAnsi"/>
              </w:rPr>
            </w:pPr>
          </w:p>
          <w:p w:rsidR="007D138E" w:rsidP="00AE6763" w:rsidRDefault="007D138E" w14:paraId="48656F41" w14:textId="2308AE99">
            <w:pPr>
              <w:autoSpaceDE/>
              <w:autoSpaceDN/>
              <w:rPr>
                <w:rFonts w:eastAsia="Times New Roman" w:asciiTheme="minorHAnsi" w:hAnsiTheme="minorHAnsi" w:cstheme="minorHAnsi"/>
              </w:rPr>
            </w:pPr>
            <w:r w:rsidRPr="007D138E">
              <w:rPr>
                <w:rFonts w:eastAsia="Times New Roman" w:asciiTheme="minorHAnsi" w:hAnsiTheme="minorHAnsi" w:cstheme="minorHAnsi"/>
              </w:rPr>
              <w:t>There are annual open days for prospective new and current parents and some special open days to showcase children’s topic or project work. Parents are also invited to some of our celebration assemblies e.g. if their child is one of the presenters or if they are to be given a certificate or Head-teacher Award. Parents will be informed / invited by text message. Each year we ask parents to complete a questionnaire; the theme of the questionnaire changes each year.  Feedback is analysed and acted upon where appropriate.</w:t>
            </w:r>
          </w:p>
          <w:p w:rsidRPr="007D138E" w:rsidR="00D97BBA" w:rsidP="00AE6763" w:rsidRDefault="00D97BBA" w14:paraId="1F1EE2C0" w14:textId="77777777">
            <w:pPr>
              <w:autoSpaceDE/>
              <w:autoSpaceDN/>
              <w:rPr>
                <w:rFonts w:eastAsia="Times New Roman" w:asciiTheme="minorHAnsi" w:hAnsiTheme="minorHAnsi" w:cstheme="minorHAnsi"/>
              </w:rPr>
            </w:pPr>
          </w:p>
          <w:p w:rsidR="007D138E" w:rsidP="00AE6763" w:rsidRDefault="007D138E" w14:paraId="23C45077" w14:textId="7EEDAEF2">
            <w:pPr>
              <w:autoSpaceDE/>
              <w:autoSpaceDN/>
              <w:rPr>
                <w:rFonts w:eastAsia="Times New Roman" w:asciiTheme="minorHAnsi" w:hAnsiTheme="minorHAnsi" w:cstheme="minorHAnsi"/>
              </w:rPr>
            </w:pPr>
            <w:r w:rsidRPr="007D138E">
              <w:rPr>
                <w:rFonts w:eastAsia="Times New Roman" w:asciiTheme="minorHAnsi" w:hAnsiTheme="minorHAnsi" w:cstheme="minorHAnsi"/>
              </w:rPr>
              <w:t>We have any multi-lingual staff in school who may be able to assist other non-English speaking parents.</w:t>
            </w:r>
          </w:p>
          <w:p w:rsidRPr="007D138E" w:rsidR="00D97BBA" w:rsidP="00AE6763" w:rsidRDefault="00D97BBA" w14:paraId="7F5D79E3" w14:textId="77777777">
            <w:pPr>
              <w:autoSpaceDE/>
              <w:autoSpaceDN/>
              <w:rPr>
                <w:rFonts w:eastAsia="Times New Roman" w:asciiTheme="minorHAnsi" w:hAnsiTheme="minorHAnsi" w:cstheme="minorHAnsi"/>
              </w:rPr>
            </w:pPr>
          </w:p>
          <w:p w:rsidR="007D138E" w:rsidP="37ED88D8" w:rsidRDefault="08EC5C08" w14:paraId="35C119F7" w14:textId="78C3D207">
            <w:pPr>
              <w:autoSpaceDE/>
              <w:autoSpaceDN/>
              <w:rPr>
                <w:rFonts w:eastAsia="Times New Roman" w:asciiTheme="minorHAnsi" w:hAnsiTheme="minorHAnsi" w:cstheme="minorBidi"/>
              </w:rPr>
            </w:pPr>
            <w:r w:rsidRPr="37ED88D8">
              <w:rPr>
                <w:rFonts w:eastAsia="Times New Roman" w:asciiTheme="minorHAnsi" w:hAnsiTheme="minorHAnsi" w:cstheme="minorBidi"/>
              </w:rPr>
              <w:t xml:space="preserve">The school office manager, Head Teacher and/or SENCo will help parents/carers to complete forms and paperwork when necessary and by signposting to agencies such as </w:t>
            </w:r>
            <w:r w:rsidRPr="37ED88D8" w:rsidR="2F9C41C6">
              <w:rPr>
                <w:rFonts w:eastAsia="Times New Roman" w:asciiTheme="minorHAnsi" w:hAnsiTheme="minorHAnsi" w:cstheme="minorBidi"/>
              </w:rPr>
              <w:t>Early Help</w:t>
            </w:r>
            <w:r w:rsidRPr="37ED88D8">
              <w:rPr>
                <w:rFonts w:eastAsia="Times New Roman" w:asciiTheme="minorHAnsi" w:hAnsiTheme="minorHAnsi" w:cstheme="minorBidi"/>
              </w:rPr>
              <w:t xml:space="preserve"> or the school nurse. Information, advice and guidance for families of children with SEND are available via the SENCo and/or links on our website and parents/families that have additional needs are supported by members of the school staff. This may include reading documents, supporting with understanding of official paperwork (whether from within school or from other agencies) and possibly, in more complex cases, a referral to Parent Partnership Services, as above. The school office manager will also support parents with online school applications if they do not have access to computer or Internet at home.</w:t>
            </w:r>
          </w:p>
          <w:p w:rsidRPr="007D138E" w:rsidR="00D97BBA" w:rsidP="00AE6763" w:rsidRDefault="00D97BBA" w14:paraId="40F056D5" w14:textId="77777777">
            <w:pPr>
              <w:autoSpaceDE/>
              <w:autoSpaceDN/>
              <w:rPr>
                <w:rFonts w:eastAsia="Times New Roman" w:asciiTheme="minorHAnsi" w:hAnsiTheme="minorHAnsi" w:cstheme="minorHAnsi"/>
              </w:rPr>
            </w:pPr>
          </w:p>
          <w:p w:rsidR="007D138E" w:rsidP="00AE6763" w:rsidRDefault="007D138E" w14:paraId="4C0DE1DC" w14:textId="5F3FFD72">
            <w:pPr>
              <w:autoSpaceDE/>
              <w:autoSpaceDN/>
              <w:rPr>
                <w:rFonts w:eastAsia="Times New Roman" w:asciiTheme="minorHAnsi" w:hAnsiTheme="minorHAnsi" w:cstheme="minorHAnsi"/>
              </w:rPr>
            </w:pPr>
            <w:r w:rsidRPr="007D138E">
              <w:rPr>
                <w:rFonts w:eastAsia="Times New Roman" w:asciiTheme="minorHAnsi" w:hAnsiTheme="minorHAnsi" w:cstheme="minorHAnsi"/>
              </w:rPr>
              <w:t xml:space="preserve">When children join the school, we make a Home – School Agreement to help parents to understand the parameters and expectations in school. </w:t>
            </w:r>
          </w:p>
          <w:p w:rsidRPr="007D138E" w:rsidR="00D97BBA" w:rsidP="00AE6763" w:rsidRDefault="00D97BBA" w14:paraId="34EAF6FA" w14:textId="77777777">
            <w:pPr>
              <w:autoSpaceDE/>
              <w:autoSpaceDN/>
              <w:rPr>
                <w:rFonts w:eastAsia="Times New Roman" w:asciiTheme="minorHAnsi" w:hAnsiTheme="minorHAnsi" w:cstheme="minorHAnsi"/>
              </w:rPr>
            </w:pPr>
          </w:p>
          <w:p w:rsidR="007D138E" w:rsidP="00AE6763" w:rsidRDefault="007D138E" w14:paraId="1E758DE4" w14:textId="35119243">
            <w:pPr>
              <w:autoSpaceDE/>
              <w:autoSpaceDN/>
              <w:rPr>
                <w:rFonts w:eastAsia="Times New Roman" w:asciiTheme="minorHAnsi" w:hAnsiTheme="minorHAnsi" w:cstheme="minorHAnsi"/>
              </w:rPr>
            </w:pPr>
            <w:r w:rsidRPr="007D138E">
              <w:rPr>
                <w:rFonts w:eastAsia="Times New Roman" w:asciiTheme="minorHAnsi" w:hAnsiTheme="minorHAnsi" w:cstheme="minorHAnsi"/>
              </w:rPr>
              <w:t>Additionally, we use Behaviour Contracts for all children on school trips and within school for some children who have particular difficulties in regulating their behaviour.</w:t>
            </w:r>
          </w:p>
          <w:p w:rsidRPr="007D138E" w:rsidR="00D97BBA" w:rsidP="00AE6763" w:rsidRDefault="00D97BBA" w14:paraId="7E24EC14" w14:textId="77777777">
            <w:pPr>
              <w:autoSpaceDE/>
              <w:autoSpaceDN/>
              <w:rPr>
                <w:rFonts w:eastAsia="Times New Roman" w:asciiTheme="minorHAnsi" w:hAnsiTheme="minorHAnsi" w:cstheme="minorHAnsi"/>
              </w:rPr>
            </w:pPr>
          </w:p>
          <w:p w:rsidRPr="00AE6763" w:rsidR="007D138E" w:rsidP="00AE6763" w:rsidRDefault="007D138E" w14:paraId="77C8E72F" w14:textId="0A91D65A">
            <w:pPr>
              <w:autoSpaceDE/>
              <w:autoSpaceDN/>
              <w:rPr>
                <w:rFonts w:eastAsia="Times New Roman" w:asciiTheme="minorHAnsi" w:hAnsiTheme="minorHAnsi" w:cstheme="minorHAnsi"/>
              </w:rPr>
            </w:pPr>
            <w:r w:rsidRPr="007D138E">
              <w:rPr>
                <w:rFonts w:eastAsia="Times New Roman" w:asciiTheme="minorHAnsi" w:hAnsiTheme="minorHAnsi" w:cstheme="minorHAnsi"/>
              </w:rPr>
              <w:lastRenderedPageBreak/>
              <w:t xml:space="preserve">If parents wish to become even more closely involved with school life, we have two places for parents to sit on our governing body and elections for these positions take place on a 4-yearly cycle. We also have a recently established P.T.F.A. at St Mary Magdalene’s RC Primary and we always welcome new members. </w:t>
            </w:r>
          </w:p>
          <w:p w:rsidR="00FE02AC" w:rsidP="00AE6763" w:rsidRDefault="00FE02AC" w14:paraId="6FFBE07A" w14:textId="6981B000">
            <w:pPr>
              <w:pStyle w:val="Default"/>
              <w:jc w:val="both"/>
              <w:rPr>
                <w:rFonts w:asciiTheme="minorHAnsi" w:hAnsiTheme="minorHAnsi" w:cstheme="minorHAnsi"/>
              </w:rPr>
            </w:pPr>
            <w:r w:rsidRPr="00AE6763">
              <w:rPr>
                <w:rFonts w:asciiTheme="minorHAnsi" w:hAnsiTheme="minorHAnsi" w:cstheme="minorHAnsi"/>
              </w:rPr>
              <w:t>Parents are welcome to come into school to discuss any concerns they have with their children. Alternatively, teachers may invite parents into school to discuss concerns about the children’s education. This may also be discussed at parents evening and wo</w:t>
            </w:r>
            <w:r w:rsidRPr="00AE6763" w:rsidR="00CB6216">
              <w:rPr>
                <w:rFonts w:asciiTheme="minorHAnsi" w:hAnsiTheme="minorHAnsi" w:cstheme="minorHAnsi"/>
              </w:rPr>
              <w:t>uld then be passed onto the SEN</w:t>
            </w:r>
            <w:r w:rsidRPr="00AE6763">
              <w:rPr>
                <w:rFonts w:asciiTheme="minorHAnsi" w:hAnsiTheme="minorHAnsi" w:cstheme="minorHAnsi"/>
              </w:rPr>
              <w:t>Co.</w:t>
            </w:r>
          </w:p>
          <w:p w:rsidRPr="00AE6763" w:rsidR="00D97BBA" w:rsidP="00AE6763" w:rsidRDefault="00D97BBA" w14:paraId="2F49F034" w14:textId="77777777">
            <w:pPr>
              <w:pStyle w:val="Default"/>
              <w:jc w:val="both"/>
              <w:rPr>
                <w:rFonts w:asciiTheme="minorHAnsi" w:hAnsiTheme="minorHAnsi" w:cstheme="minorHAnsi"/>
              </w:rPr>
            </w:pPr>
          </w:p>
          <w:p w:rsidRPr="00AE6763" w:rsidR="00FE02AC" w:rsidP="00AE6763" w:rsidRDefault="00FE02AC" w14:paraId="2CDFAAD9" w14:textId="77777777">
            <w:pPr>
              <w:pStyle w:val="Default"/>
              <w:jc w:val="both"/>
              <w:rPr>
                <w:rFonts w:asciiTheme="minorHAnsi" w:hAnsiTheme="minorHAnsi" w:cstheme="minorHAnsi"/>
              </w:rPr>
            </w:pPr>
            <w:r w:rsidRPr="00AE6763">
              <w:rPr>
                <w:rFonts w:asciiTheme="minorHAnsi" w:hAnsiTheme="minorHAnsi" w:cstheme="minorHAnsi"/>
              </w:rPr>
              <w:t>Arrangements in place for children receiving SEN support -</w:t>
            </w:r>
          </w:p>
          <w:p w:rsidRPr="00AE6763" w:rsidR="00FE02AC" w:rsidP="00AE6763" w:rsidRDefault="00FE02AC" w14:paraId="1BAA0A7F" w14:textId="7093445F">
            <w:pPr>
              <w:pStyle w:val="Default"/>
              <w:jc w:val="both"/>
              <w:rPr>
                <w:rFonts w:asciiTheme="minorHAnsi" w:hAnsiTheme="minorHAnsi" w:cstheme="minorHAnsi"/>
              </w:rPr>
            </w:pPr>
            <w:r w:rsidRPr="00AE6763">
              <w:rPr>
                <w:rFonts w:asciiTheme="minorHAnsi" w:hAnsiTheme="minorHAnsi" w:cstheme="minorHAnsi"/>
              </w:rPr>
              <w:t>• Provision mapping</w:t>
            </w:r>
            <w:r w:rsidRPr="00AE6763" w:rsidR="00601B8D">
              <w:rPr>
                <w:rFonts w:asciiTheme="minorHAnsi" w:hAnsiTheme="minorHAnsi" w:cstheme="minorHAnsi"/>
              </w:rPr>
              <w:t>, through the POPs and class intervention maps, are</w:t>
            </w:r>
            <w:r w:rsidRPr="00AE6763">
              <w:rPr>
                <w:rFonts w:asciiTheme="minorHAnsi" w:hAnsiTheme="minorHAnsi" w:cstheme="minorHAnsi"/>
              </w:rPr>
              <w:t xml:space="preserve"> used to effectively plan provision</w:t>
            </w:r>
            <w:r w:rsidRPr="00AE6763" w:rsidR="00601B8D">
              <w:rPr>
                <w:rFonts w:asciiTheme="minorHAnsi" w:hAnsiTheme="minorHAnsi" w:cstheme="minorHAnsi"/>
              </w:rPr>
              <w:t xml:space="preserve">; </w:t>
            </w:r>
            <w:r w:rsidRPr="00AE6763">
              <w:rPr>
                <w:rFonts w:asciiTheme="minorHAnsi" w:hAnsiTheme="minorHAnsi" w:cstheme="minorHAnsi"/>
              </w:rPr>
              <w:t>this is regularly evaluated and updated</w:t>
            </w:r>
          </w:p>
          <w:p w:rsidRPr="00AE6763" w:rsidR="00FE02AC" w:rsidP="00AE6763" w:rsidRDefault="00FE02AC" w14:paraId="65615E6F" w14:textId="7ED2F408">
            <w:pPr>
              <w:pStyle w:val="Default"/>
              <w:jc w:val="both"/>
              <w:rPr>
                <w:rFonts w:asciiTheme="minorHAnsi" w:hAnsiTheme="minorHAnsi" w:cstheme="minorHAnsi"/>
              </w:rPr>
            </w:pPr>
            <w:r w:rsidRPr="00AE6763">
              <w:rPr>
                <w:rFonts w:asciiTheme="minorHAnsi" w:hAnsiTheme="minorHAnsi" w:cstheme="minorHAnsi"/>
              </w:rPr>
              <w:t>• 1:1 meetings with the Class teacher and SENCo to discuss specific needs</w:t>
            </w:r>
          </w:p>
          <w:p w:rsidRPr="00AE6763" w:rsidR="00FE02AC" w:rsidP="00AE6763" w:rsidRDefault="00FE02AC" w14:paraId="6370C048" w14:textId="1870D4B7">
            <w:pPr>
              <w:pStyle w:val="Default"/>
              <w:jc w:val="both"/>
              <w:rPr>
                <w:rFonts w:asciiTheme="minorHAnsi" w:hAnsiTheme="minorHAnsi" w:cstheme="minorHAnsi"/>
              </w:rPr>
            </w:pPr>
            <w:r w:rsidRPr="00AE6763">
              <w:rPr>
                <w:rFonts w:asciiTheme="minorHAnsi" w:hAnsiTheme="minorHAnsi" w:cstheme="minorHAnsi"/>
              </w:rPr>
              <w:t xml:space="preserve">• </w:t>
            </w:r>
            <w:r w:rsidRPr="00AE6763" w:rsidR="00CB6216">
              <w:rPr>
                <w:rFonts w:asciiTheme="minorHAnsi" w:hAnsiTheme="minorHAnsi" w:cstheme="minorHAnsi"/>
              </w:rPr>
              <w:t>SENCo is available during the week</w:t>
            </w:r>
            <w:r w:rsidRPr="00AE6763">
              <w:rPr>
                <w:rFonts w:asciiTheme="minorHAnsi" w:hAnsiTheme="minorHAnsi" w:cstheme="minorHAnsi"/>
              </w:rPr>
              <w:t xml:space="preserve"> to discuss provisions with parents and class teachers</w:t>
            </w:r>
          </w:p>
          <w:p w:rsidRPr="00AE6763" w:rsidR="00FE02AC" w:rsidP="00AE6763" w:rsidRDefault="00CB6216" w14:paraId="778D82F0" w14:textId="77777777">
            <w:pPr>
              <w:pStyle w:val="Default"/>
              <w:jc w:val="both"/>
              <w:rPr>
                <w:rFonts w:asciiTheme="minorHAnsi" w:hAnsiTheme="minorHAnsi" w:cstheme="minorHAnsi"/>
              </w:rPr>
            </w:pPr>
            <w:r w:rsidRPr="00AE6763">
              <w:rPr>
                <w:rFonts w:asciiTheme="minorHAnsi" w:hAnsiTheme="minorHAnsi" w:cstheme="minorHAnsi"/>
              </w:rPr>
              <w:t>• SEN</w:t>
            </w:r>
            <w:r w:rsidRPr="00AE6763" w:rsidR="00FE02AC">
              <w:rPr>
                <w:rFonts w:asciiTheme="minorHAnsi" w:hAnsiTheme="minorHAnsi" w:cstheme="minorHAnsi"/>
              </w:rPr>
              <w:t>Co will complete 1-1 meetings as part of an annual review</w:t>
            </w:r>
          </w:p>
          <w:p w:rsidRPr="00AE6763" w:rsidR="00FE02AC" w:rsidP="00AE6763" w:rsidRDefault="00FE02AC" w14:paraId="14852803" w14:textId="1D56B10D">
            <w:pPr>
              <w:pStyle w:val="Default"/>
              <w:numPr>
                <w:ilvl w:val="0"/>
                <w:numId w:val="14"/>
              </w:numPr>
              <w:jc w:val="both"/>
              <w:rPr>
                <w:rFonts w:asciiTheme="minorHAnsi" w:hAnsiTheme="minorHAnsi" w:cstheme="minorHAnsi"/>
              </w:rPr>
            </w:pPr>
            <w:r w:rsidRPr="00AE6763">
              <w:rPr>
                <w:rFonts w:asciiTheme="minorHAnsi" w:hAnsiTheme="minorHAnsi" w:cstheme="minorHAnsi"/>
              </w:rPr>
              <w:t>Arrangements for reviews of educational needs or EHC (Education Health Care) plans –</w:t>
            </w:r>
            <w:r w:rsidRPr="00AE6763" w:rsidR="006357FD">
              <w:rPr>
                <w:rFonts w:asciiTheme="minorHAnsi" w:hAnsiTheme="minorHAnsi" w:cstheme="minorHAnsi"/>
              </w:rPr>
              <w:t xml:space="preserve"> </w:t>
            </w:r>
            <w:r w:rsidRPr="00AE6763">
              <w:rPr>
                <w:rFonts w:asciiTheme="minorHAnsi" w:hAnsiTheme="minorHAnsi" w:cstheme="minorHAnsi"/>
              </w:rPr>
              <w:t>Annual reviews take place for those children who have EHC plans:</w:t>
            </w:r>
          </w:p>
          <w:p w:rsidRPr="00AE6763" w:rsidR="00FE02AC" w:rsidP="00AE6763" w:rsidRDefault="00FE02AC" w14:paraId="535CAB31" w14:textId="77777777">
            <w:pPr>
              <w:pStyle w:val="Default"/>
              <w:jc w:val="both"/>
              <w:rPr>
                <w:rFonts w:asciiTheme="minorHAnsi" w:hAnsiTheme="minorHAnsi" w:cstheme="minorHAnsi"/>
              </w:rPr>
            </w:pPr>
            <w:r w:rsidRPr="00AE6763">
              <w:rPr>
                <w:rFonts w:asciiTheme="minorHAnsi" w:hAnsiTheme="minorHAnsi" w:cstheme="minorHAnsi"/>
              </w:rPr>
              <w:t>• All relevant parties are invited to attend and to make contributions during the review process</w:t>
            </w:r>
          </w:p>
          <w:p w:rsidRPr="00AE6763" w:rsidR="00FE02AC" w:rsidP="00AE6763" w:rsidRDefault="00FE02AC" w14:paraId="2520682B" w14:textId="77777777">
            <w:pPr>
              <w:pStyle w:val="Default"/>
              <w:jc w:val="both"/>
              <w:rPr>
                <w:rFonts w:asciiTheme="minorHAnsi" w:hAnsiTheme="minorHAnsi" w:cstheme="minorHAnsi"/>
              </w:rPr>
            </w:pPr>
            <w:r w:rsidRPr="00AE6763">
              <w:rPr>
                <w:rFonts w:asciiTheme="minorHAnsi" w:hAnsiTheme="minorHAnsi" w:cstheme="minorHAnsi"/>
              </w:rPr>
              <w:t>• Written advice is requested from all parties</w:t>
            </w:r>
          </w:p>
          <w:p w:rsidRPr="00AE6763" w:rsidR="00FE02AC" w:rsidP="00AE6763" w:rsidRDefault="00CB6216" w14:paraId="67490CA4" w14:textId="580D8716">
            <w:pPr>
              <w:pStyle w:val="Default"/>
              <w:jc w:val="both"/>
              <w:rPr>
                <w:rFonts w:asciiTheme="minorHAnsi" w:hAnsiTheme="minorHAnsi" w:cstheme="minorHAnsi"/>
              </w:rPr>
            </w:pPr>
            <w:r w:rsidRPr="00AE6763">
              <w:rPr>
                <w:rFonts w:asciiTheme="minorHAnsi" w:hAnsiTheme="minorHAnsi" w:cstheme="minorHAnsi"/>
              </w:rPr>
              <w:t>• The Teacher, child and SEN</w:t>
            </w:r>
            <w:r w:rsidRPr="00AE6763" w:rsidR="00FE02AC">
              <w:rPr>
                <w:rFonts w:asciiTheme="minorHAnsi" w:hAnsiTheme="minorHAnsi" w:cstheme="minorHAnsi"/>
              </w:rPr>
              <w:t xml:space="preserve">Co review </w:t>
            </w:r>
            <w:r w:rsidRPr="00AE6763" w:rsidR="00183DB0">
              <w:rPr>
                <w:rFonts w:asciiTheme="minorHAnsi" w:hAnsiTheme="minorHAnsi" w:cstheme="minorHAnsi"/>
              </w:rPr>
              <w:t>POPs</w:t>
            </w:r>
            <w:r w:rsidRPr="00AE6763" w:rsidR="00FE02AC">
              <w:rPr>
                <w:rFonts w:asciiTheme="minorHAnsi" w:hAnsiTheme="minorHAnsi" w:cstheme="minorHAnsi"/>
              </w:rPr>
              <w:t xml:space="preserve"> (</w:t>
            </w:r>
            <w:r w:rsidRPr="00AE6763" w:rsidR="00183DB0">
              <w:rPr>
                <w:rFonts w:asciiTheme="minorHAnsi" w:hAnsiTheme="minorHAnsi" w:cstheme="minorHAnsi"/>
              </w:rPr>
              <w:t>Pupil Overview of Provision</w:t>
            </w:r>
            <w:r w:rsidRPr="00AE6763" w:rsidR="00FE02AC">
              <w:rPr>
                <w:rFonts w:asciiTheme="minorHAnsi" w:hAnsiTheme="minorHAnsi" w:cstheme="minorHAnsi"/>
              </w:rPr>
              <w:t xml:space="preserve">) termly and shares with parents, who are then invited to make their own comments about the progress of their child which is recorded on the </w:t>
            </w:r>
            <w:r w:rsidRPr="00AE6763" w:rsidR="00183DB0">
              <w:rPr>
                <w:rFonts w:asciiTheme="minorHAnsi" w:hAnsiTheme="minorHAnsi" w:cstheme="minorHAnsi"/>
              </w:rPr>
              <w:t>POP</w:t>
            </w:r>
            <w:r w:rsidRPr="00AE6763" w:rsidR="00FE02AC">
              <w:rPr>
                <w:rFonts w:asciiTheme="minorHAnsi" w:hAnsiTheme="minorHAnsi" w:cstheme="minorHAnsi"/>
              </w:rPr>
              <w:t>.</w:t>
            </w:r>
          </w:p>
          <w:p w:rsidRPr="00AE6763" w:rsidR="00FE02AC" w:rsidP="00AE6763" w:rsidRDefault="00FE02AC" w14:paraId="7876D34E" w14:textId="5EC52A00">
            <w:pPr>
              <w:pStyle w:val="Default"/>
              <w:jc w:val="both"/>
              <w:rPr>
                <w:rFonts w:asciiTheme="minorHAnsi" w:hAnsiTheme="minorHAnsi" w:cstheme="minorHAnsi"/>
              </w:rPr>
            </w:pPr>
            <w:r w:rsidRPr="00AE6763">
              <w:rPr>
                <w:rFonts w:asciiTheme="minorHAnsi" w:hAnsiTheme="minorHAnsi" w:cstheme="minorHAnsi"/>
              </w:rPr>
              <w:t>• Provision mapping</w:t>
            </w:r>
            <w:r w:rsidRPr="00AE6763" w:rsidR="00601B8D">
              <w:rPr>
                <w:rFonts w:asciiTheme="minorHAnsi" w:hAnsiTheme="minorHAnsi" w:cstheme="minorHAnsi"/>
              </w:rPr>
              <w:t>, through the POPs and class intervention maps,</w:t>
            </w:r>
            <w:r w:rsidRPr="00AE6763">
              <w:rPr>
                <w:rFonts w:asciiTheme="minorHAnsi" w:hAnsiTheme="minorHAnsi" w:cstheme="minorHAnsi"/>
              </w:rPr>
              <w:t xml:space="preserve"> </w:t>
            </w:r>
            <w:r w:rsidRPr="00AE6763" w:rsidR="00601B8D">
              <w:rPr>
                <w:rFonts w:asciiTheme="minorHAnsi" w:hAnsiTheme="minorHAnsi" w:cstheme="minorHAnsi"/>
              </w:rPr>
              <w:t xml:space="preserve">are </w:t>
            </w:r>
            <w:r w:rsidRPr="00AE6763">
              <w:rPr>
                <w:rFonts w:asciiTheme="minorHAnsi" w:hAnsiTheme="minorHAnsi" w:cstheme="minorHAnsi"/>
              </w:rPr>
              <w:t>used to effectively plan provision</w:t>
            </w:r>
          </w:p>
        </w:tc>
      </w:tr>
    </w:tbl>
    <w:p w:rsidRPr="00AE6763" w:rsidR="00B66304" w:rsidP="00AE6763" w:rsidRDefault="00B66304" w14:paraId="386ADD33" w14:textId="77777777">
      <w:pPr>
        <w:rPr>
          <w:rFonts w:asciiTheme="minorHAnsi" w:hAnsiTheme="minorHAnsi" w:cstheme="minorHAnsi"/>
        </w:rPr>
      </w:pPr>
    </w:p>
    <w:tbl>
      <w:tblPr>
        <w:tblStyle w:val="TableGrid"/>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43"/>
      </w:tblGrid>
      <w:tr w:rsidRPr="00AE6763" w:rsidR="00B66304" w:rsidTr="00AE6763" w14:paraId="0E03ED56" w14:textId="77777777">
        <w:tc>
          <w:tcPr>
            <w:tcW w:w="10343" w:type="dxa"/>
            <w:shd w:val="clear" w:color="auto" w:fill="B2A1C7" w:themeFill="accent4" w:themeFillTint="99"/>
          </w:tcPr>
          <w:p w:rsidRPr="00AE6763" w:rsidR="00B66304" w:rsidP="00D97BBA" w:rsidRDefault="001359BB" w14:paraId="76B4B801" w14:textId="77777777">
            <w:pPr>
              <w:spacing w:before="240" w:after="240"/>
              <w:rPr>
                <w:rFonts w:asciiTheme="minorHAnsi" w:hAnsiTheme="minorHAnsi" w:cstheme="minorHAnsi"/>
                <w:b/>
              </w:rPr>
            </w:pPr>
            <w:r w:rsidRPr="00AE6763">
              <w:rPr>
                <w:rFonts w:asciiTheme="minorHAnsi" w:hAnsiTheme="minorHAnsi" w:cstheme="minorHAnsi"/>
                <w:b/>
              </w:rPr>
              <w:t>How will the curriculum be matched to my child/young person's needs?</w:t>
            </w:r>
          </w:p>
        </w:tc>
      </w:tr>
      <w:tr w:rsidRPr="00AE6763" w:rsidR="00B66304" w:rsidTr="00183DB0" w14:paraId="344F2EF5" w14:textId="77777777">
        <w:tc>
          <w:tcPr>
            <w:tcW w:w="10343" w:type="dxa"/>
          </w:tcPr>
          <w:p w:rsidRPr="00AE6763" w:rsidR="003F6301" w:rsidP="00AE6763" w:rsidRDefault="003F6301" w14:paraId="47B4B02B" w14:textId="77777777">
            <w:pPr>
              <w:pStyle w:val="Default"/>
              <w:jc w:val="both"/>
              <w:rPr>
                <w:rFonts w:asciiTheme="minorHAnsi" w:hAnsiTheme="minorHAnsi" w:cstheme="minorHAnsi"/>
              </w:rPr>
            </w:pPr>
            <w:r w:rsidRPr="00AE6763">
              <w:rPr>
                <w:rFonts w:asciiTheme="minorHAnsi" w:hAnsiTheme="minorHAnsi" w:cstheme="minorHAnsi"/>
              </w:rPr>
              <w:t>If the learner is identified as having SEN, we will provide support that is ‘additional to’ or ‘different from’ the differentiated approaches which are provided as part of high quality, personalised teaching.</w:t>
            </w:r>
          </w:p>
          <w:p w:rsidRPr="00AE6763" w:rsidR="003F6301" w:rsidP="00AE6763" w:rsidRDefault="003F6301" w14:paraId="79D736BD" w14:textId="32F43A05">
            <w:pPr>
              <w:adjustRightInd w:val="0"/>
              <w:rPr>
                <w:rFonts w:asciiTheme="minorHAnsi" w:hAnsiTheme="minorHAnsi" w:eastAsiaTheme="minorEastAsia" w:cstheme="minorHAnsi"/>
                <w:b/>
              </w:rPr>
            </w:pPr>
            <w:r w:rsidRPr="00AE6763">
              <w:rPr>
                <w:rFonts w:asciiTheme="minorHAnsi" w:hAnsiTheme="minorHAnsi" w:cstheme="minorHAnsi"/>
              </w:rPr>
              <w:t>As part of the Code of Practice</w:t>
            </w:r>
            <w:r w:rsidRPr="00AE6763" w:rsidR="00CB6216">
              <w:rPr>
                <w:rFonts w:asciiTheme="minorHAnsi" w:hAnsiTheme="minorHAnsi" w:cstheme="minorHAnsi"/>
              </w:rPr>
              <w:t xml:space="preserve"> 201</w:t>
            </w:r>
            <w:r w:rsidR="00A62B71">
              <w:rPr>
                <w:rFonts w:asciiTheme="minorHAnsi" w:hAnsiTheme="minorHAnsi" w:cstheme="minorHAnsi"/>
              </w:rPr>
              <w:t>4</w:t>
            </w:r>
            <w:r w:rsidRPr="00AE6763">
              <w:rPr>
                <w:rFonts w:asciiTheme="minorHAnsi" w:hAnsiTheme="minorHAnsi" w:cstheme="minorHAnsi"/>
              </w:rPr>
              <w:t>, we will engage in the four stage</w:t>
            </w:r>
            <w:r w:rsidRPr="00AE6763" w:rsidR="00601B8D">
              <w:rPr>
                <w:rFonts w:asciiTheme="minorHAnsi" w:hAnsiTheme="minorHAnsi" w:cstheme="minorHAnsi"/>
              </w:rPr>
              <w:t xml:space="preserve"> graduated approach</w:t>
            </w:r>
            <w:r w:rsidRPr="00AE6763">
              <w:rPr>
                <w:rFonts w:asciiTheme="minorHAnsi" w:hAnsiTheme="minorHAnsi" w:cstheme="minorHAnsi"/>
              </w:rPr>
              <w:t xml:space="preserve"> process</w:t>
            </w:r>
            <w:r w:rsidRPr="00AE6763">
              <w:rPr>
                <w:rFonts w:asciiTheme="minorHAnsi" w:hAnsiTheme="minorHAnsi" w:cstheme="minorHAnsi"/>
                <w:b/>
              </w:rPr>
              <w:t>: Assess, Plan, Do</w:t>
            </w:r>
            <w:r w:rsidRPr="00AE6763">
              <w:rPr>
                <w:rFonts w:asciiTheme="minorHAnsi" w:hAnsiTheme="minorHAnsi" w:eastAsiaTheme="minorEastAsia" w:cstheme="minorHAnsi"/>
                <w:b/>
              </w:rPr>
              <w:t xml:space="preserve"> and Review.</w:t>
            </w:r>
          </w:p>
          <w:p w:rsidRPr="00AE6763" w:rsidR="00013216" w:rsidP="00AE6763" w:rsidRDefault="00202C20" w14:paraId="4A0EA6A9" w14:textId="60364F30">
            <w:pPr>
              <w:adjustRightInd w:val="0"/>
              <w:rPr>
                <w:rFonts w:asciiTheme="minorHAnsi" w:hAnsiTheme="minorHAnsi" w:eastAsiaTheme="minorEastAsia" w:cstheme="minorHAnsi"/>
                <w:b/>
              </w:rPr>
            </w:pPr>
            <w:r w:rsidRPr="00AE6763">
              <w:rPr>
                <w:rFonts w:asciiTheme="minorHAnsi" w:hAnsiTheme="minorHAnsi" w:cstheme="minorHAnsi"/>
                <w:noProof/>
              </w:rPr>
              <w:lastRenderedPageBreak/>
              <w:drawing>
                <wp:inline distT="0" distB="0" distL="0" distR="0" wp14:anchorId="1E88C3D3" wp14:editId="0F379090">
                  <wp:extent cx="6258822" cy="5105583"/>
                  <wp:effectExtent l="0" t="0" r="8890" b="0"/>
                  <wp:docPr id="9" name="Picture 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70888" cy="5115425"/>
                          </a:xfrm>
                          <a:prstGeom prst="rect">
                            <a:avLst/>
                          </a:prstGeom>
                          <a:noFill/>
                          <a:ln>
                            <a:noFill/>
                          </a:ln>
                        </pic:spPr>
                      </pic:pic>
                    </a:graphicData>
                  </a:graphic>
                </wp:inline>
              </w:drawing>
            </w:r>
          </w:p>
          <w:p w:rsidR="003F6301" w:rsidP="00AE6763" w:rsidRDefault="003F6301" w14:paraId="505BD7B0" w14:textId="451A6ACE">
            <w:pPr>
              <w:adjustRightInd w:val="0"/>
              <w:rPr>
                <w:rFonts w:asciiTheme="minorHAnsi" w:hAnsiTheme="minorHAnsi" w:eastAsiaTheme="minorEastAsia" w:cstheme="minorHAnsi"/>
              </w:rPr>
            </w:pPr>
            <w:r w:rsidRPr="00AE6763">
              <w:rPr>
                <w:rFonts w:asciiTheme="minorHAnsi" w:hAnsiTheme="minorHAnsi" w:eastAsiaTheme="minorEastAsia" w:cstheme="minorHAnsi"/>
                <w:b/>
              </w:rPr>
              <w:t>Assess</w:t>
            </w:r>
            <w:r w:rsidRPr="00AE6763">
              <w:rPr>
                <w:rFonts w:asciiTheme="minorHAnsi" w:hAnsiTheme="minorHAnsi" w:eastAsiaTheme="minorEastAsia" w:cstheme="minorHAnsi"/>
              </w:rPr>
              <w:t xml:space="preserve"> - take information from parents or carers, class teachers and their assessments and the child where appropriate.</w:t>
            </w:r>
          </w:p>
          <w:p w:rsidRPr="00AE6763" w:rsidR="00D97BBA" w:rsidP="00AE6763" w:rsidRDefault="00D97BBA" w14:paraId="21803AFA" w14:textId="77777777">
            <w:pPr>
              <w:adjustRightInd w:val="0"/>
              <w:rPr>
                <w:rFonts w:asciiTheme="minorHAnsi" w:hAnsiTheme="minorHAnsi" w:eastAsiaTheme="minorEastAsia" w:cstheme="minorHAnsi"/>
              </w:rPr>
            </w:pPr>
          </w:p>
          <w:p w:rsidR="003F6301" w:rsidP="00AE6763" w:rsidRDefault="003F6301" w14:paraId="6E6E4B7C" w14:textId="4F635000">
            <w:pPr>
              <w:adjustRightInd w:val="0"/>
              <w:rPr>
                <w:rFonts w:asciiTheme="minorHAnsi" w:hAnsiTheme="minorHAnsi" w:eastAsiaTheme="minorEastAsia" w:cstheme="minorHAnsi"/>
              </w:rPr>
            </w:pPr>
            <w:r w:rsidRPr="00AE6763">
              <w:rPr>
                <w:rFonts w:asciiTheme="minorHAnsi" w:hAnsiTheme="minorHAnsi" w:eastAsiaTheme="minorEastAsia" w:cstheme="minorHAnsi"/>
                <w:b/>
              </w:rPr>
              <w:t>Plan</w:t>
            </w:r>
            <w:r w:rsidRPr="00AE6763">
              <w:rPr>
                <w:rFonts w:asciiTheme="minorHAnsi" w:hAnsiTheme="minorHAnsi" w:eastAsiaTheme="minorEastAsia" w:cstheme="minorHAnsi"/>
              </w:rPr>
              <w:t xml:space="preserve"> – identify barriers to learning, intended outcomes and details of support. This information will be recorded on a</w:t>
            </w:r>
            <w:r w:rsidRPr="00AE6763" w:rsidR="00601B8D">
              <w:rPr>
                <w:rFonts w:asciiTheme="minorHAnsi" w:hAnsiTheme="minorHAnsi" w:eastAsiaTheme="minorEastAsia" w:cstheme="minorHAnsi"/>
              </w:rPr>
              <w:t xml:space="preserve"> </w:t>
            </w:r>
            <w:r w:rsidRPr="00AE6763" w:rsidR="00183DB0">
              <w:rPr>
                <w:rFonts w:asciiTheme="minorHAnsi" w:hAnsiTheme="minorHAnsi" w:eastAsiaTheme="minorEastAsia" w:cstheme="minorHAnsi"/>
              </w:rPr>
              <w:t xml:space="preserve">POP </w:t>
            </w:r>
            <w:r w:rsidRPr="00AE6763">
              <w:rPr>
                <w:rFonts w:asciiTheme="minorHAnsi" w:hAnsiTheme="minorHAnsi" w:eastAsiaTheme="minorEastAsia" w:cstheme="minorHAnsi"/>
              </w:rPr>
              <w:t>which will be reviewed at least termly.</w:t>
            </w:r>
          </w:p>
          <w:p w:rsidRPr="00AE6763" w:rsidR="00D97BBA" w:rsidP="00AE6763" w:rsidRDefault="00D97BBA" w14:paraId="3000FF45" w14:textId="77777777">
            <w:pPr>
              <w:adjustRightInd w:val="0"/>
              <w:rPr>
                <w:rFonts w:asciiTheme="minorHAnsi" w:hAnsiTheme="minorHAnsi" w:eastAsiaTheme="minorEastAsia" w:cstheme="minorHAnsi"/>
              </w:rPr>
            </w:pPr>
          </w:p>
          <w:p w:rsidR="003F6301" w:rsidP="00AE6763" w:rsidRDefault="003F6301" w14:paraId="1852B801" w14:textId="314DC9CB">
            <w:pPr>
              <w:adjustRightInd w:val="0"/>
              <w:rPr>
                <w:rFonts w:asciiTheme="minorHAnsi" w:hAnsiTheme="minorHAnsi" w:eastAsiaTheme="minorEastAsia" w:cstheme="minorHAnsi"/>
              </w:rPr>
            </w:pPr>
            <w:r w:rsidRPr="00AE6763">
              <w:rPr>
                <w:rFonts w:asciiTheme="minorHAnsi" w:hAnsiTheme="minorHAnsi" w:eastAsiaTheme="minorEastAsia" w:cstheme="minorHAnsi"/>
                <w:b/>
              </w:rPr>
              <w:t>Do</w:t>
            </w:r>
            <w:r w:rsidRPr="00AE6763">
              <w:rPr>
                <w:rFonts w:asciiTheme="minorHAnsi" w:hAnsiTheme="minorHAnsi" w:eastAsiaTheme="minorEastAsia" w:cstheme="minorHAnsi"/>
              </w:rPr>
              <w:t xml:space="preserve"> – provide the additional support. The class teacher is responsible for working with the child on a day to day basis which includes overseeing interventions undertaken outside of the classroom. Teachers work closely with the teaching assistant delivering the intervention to discuss progress and to ensure links are made with classroom teaching.</w:t>
            </w:r>
          </w:p>
          <w:p w:rsidRPr="00AE6763" w:rsidR="00D97BBA" w:rsidP="00AE6763" w:rsidRDefault="00D97BBA" w14:paraId="10432E6A" w14:textId="77777777">
            <w:pPr>
              <w:adjustRightInd w:val="0"/>
              <w:rPr>
                <w:rFonts w:asciiTheme="minorHAnsi" w:hAnsiTheme="minorHAnsi" w:eastAsiaTheme="minorEastAsia" w:cstheme="minorHAnsi"/>
              </w:rPr>
            </w:pPr>
          </w:p>
          <w:p w:rsidRPr="00AE6763" w:rsidR="003F6301" w:rsidP="00AE6763" w:rsidRDefault="003F6301" w14:paraId="3869BDD4" w14:textId="77777777">
            <w:pPr>
              <w:pStyle w:val="Default"/>
              <w:jc w:val="both"/>
              <w:rPr>
                <w:rFonts w:asciiTheme="minorHAnsi" w:hAnsiTheme="minorHAnsi" w:cstheme="minorHAnsi"/>
              </w:rPr>
            </w:pPr>
            <w:r w:rsidRPr="00AE6763">
              <w:rPr>
                <w:rFonts w:asciiTheme="minorHAnsi" w:hAnsiTheme="minorHAnsi" w:cstheme="minorHAnsi"/>
                <w:b/>
                <w:color w:val="auto"/>
              </w:rPr>
              <w:t>Review</w:t>
            </w:r>
            <w:r w:rsidRPr="00AE6763">
              <w:rPr>
                <w:rFonts w:asciiTheme="minorHAnsi" w:hAnsiTheme="minorHAnsi" w:cstheme="minorHAnsi"/>
                <w:color w:val="auto"/>
              </w:rPr>
              <w:t xml:space="preserve"> - measure the impact of the support provided and consider any changes which may </w:t>
            </w:r>
            <w:r w:rsidRPr="00AE6763">
              <w:rPr>
                <w:rFonts w:asciiTheme="minorHAnsi" w:hAnsiTheme="minorHAnsi" w:cstheme="minorHAnsi"/>
              </w:rPr>
              <w:t>need to be made. All of those involved with the child will contribute to this review which will happen at least termly.</w:t>
            </w:r>
          </w:p>
          <w:p w:rsidRPr="00AE6763" w:rsidR="003F6301" w:rsidP="00AE6763" w:rsidRDefault="003F6301" w14:paraId="4BA44216" w14:textId="77777777">
            <w:pPr>
              <w:pStyle w:val="Default"/>
              <w:jc w:val="both"/>
              <w:rPr>
                <w:rFonts w:asciiTheme="minorHAnsi" w:hAnsiTheme="minorHAnsi" w:cstheme="minorHAnsi"/>
              </w:rPr>
            </w:pPr>
            <w:r w:rsidRPr="00AE6763">
              <w:rPr>
                <w:rFonts w:asciiTheme="minorHAnsi" w:hAnsiTheme="minorHAnsi" w:cstheme="minorHAnsi"/>
              </w:rPr>
              <w:t>This additional support will be tailored to meet the child’s needs and will target the area of difficulty.</w:t>
            </w:r>
          </w:p>
          <w:p w:rsidR="003F6301" w:rsidP="00AE6763" w:rsidRDefault="003F6301" w14:paraId="7788182F" w14:textId="329E29EE">
            <w:pPr>
              <w:pStyle w:val="Default"/>
              <w:jc w:val="both"/>
              <w:rPr>
                <w:rFonts w:asciiTheme="minorHAnsi" w:hAnsiTheme="minorHAnsi" w:cstheme="minorHAnsi"/>
              </w:rPr>
            </w:pPr>
            <w:r w:rsidRPr="00AE6763">
              <w:rPr>
                <w:rFonts w:asciiTheme="minorHAnsi" w:hAnsiTheme="minorHAnsi" w:cstheme="minorHAnsi"/>
              </w:rPr>
              <w:t>These interventions may be within class, with a small group of children with similar needs or on a one to-one basis. The support provided, and its impact, will be monitored closely and shared regularly with child and with their parents or carers.</w:t>
            </w:r>
          </w:p>
          <w:p w:rsidRPr="00AE6763" w:rsidR="00D97BBA" w:rsidP="00AE6763" w:rsidRDefault="00D97BBA" w14:paraId="78BB50DF" w14:textId="77777777">
            <w:pPr>
              <w:pStyle w:val="Default"/>
              <w:jc w:val="both"/>
              <w:rPr>
                <w:rFonts w:asciiTheme="minorHAnsi" w:hAnsiTheme="minorHAnsi" w:cstheme="minorHAnsi"/>
              </w:rPr>
            </w:pPr>
          </w:p>
          <w:p w:rsidRPr="00AE6763" w:rsidR="003F6301" w:rsidP="00AE6763" w:rsidRDefault="003F6301" w14:paraId="3B14CD3E" w14:textId="77777777">
            <w:pPr>
              <w:pStyle w:val="Default"/>
              <w:jc w:val="both"/>
              <w:rPr>
                <w:rFonts w:asciiTheme="minorHAnsi" w:hAnsiTheme="minorHAnsi" w:cstheme="minorHAnsi"/>
              </w:rPr>
            </w:pPr>
            <w:r w:rsidRPr="00AE6763">
              <w:rPr>
                <w:rFonts w:asciiTheme="minorHAnsi" w:hAnsiTheme="minorHAnsi" w:cstheme="minorHAnsi"/>
              </w:rPr>
              <w:t xml:space="preserve">For a small number of learners, their needs may require access to technology e.g. modified ICT equipment, recording devices or larger print etc. </w:t>
            </w:r>
          </w:p>
          <w:p w:rsidRPr="00AE6763" w:rsidR="003F6301" w:rsidP="00AE6763" w:rsidRDefault="003F6301" w14:paraId="28129B44" w14:textId="77777777">
            <w:pPr>
              <w:pStyle w:val="Default"/>
              <w:jc w:val="both"/>
              <w:rPr>
                <w:rFonts w:asciiTheme="minorHAnsi" w:hAnsiTheme="minorHAnsi" w:cstheme="minorHAnsi"/>
              </w:rPr>
            </w:pPr>
            <w:r w:rsidRPr="00AE6763">
              <w:rPr>
                <w:rFonts w:asciiTheme="minorHAnsi" w:hAnsiTheme="minorHAnsi" w:cstheme="minorHAnsi"/>
              </w:rPr>
              <w:lastRenderedPageBreak/>
              <w:t>While the majority of children will have their needs met in this way, some may require an EHC (Education, health &amp; care) needs assessment to determine whether it is necessary for the Local Authority to make provision in accordance with an EHC plan.</w:t>
            </w:r>
          </w:p>
          <w:p w:rsidRPr="00AE6763" w:rsidR="00B66304" w:rsidP="00AE6763" w:rsidRDefault="003F6301" w14:paraId="6CDB4E13" w14:textId="77777777">
            <w:pPr>
              <w:pStyle w:val="Default"/>
              <w:jc w:val="both"/>
              <w:rPr>
                <w:rFonts w:asciiTheme="minorHAnsi" w:hAnsiTheme="minorHAnsi" w:cstheme="minorHAnsi"/>
              </w:rPr>
            </w:pPr>
            <w:r w:rsidRPr="00AE6763">
              <w:rPr>
                <w:rFonts w:asciiTheme="minorHAnsi" w:hAnsiTheme="minorHAnsi" w:cstheme="minorHAnsi"/>
              </w:rPr>
              <w:t>Resources and extra support will be assessed and provided for if required, for individuals based on their needs.</w:t>
            </w:r>
          </w:p>
        </w:tc>
      </w:tr>
    </w:tbl>
    <w:p w:rsidRPr="00AE6763" w:rsidR="00B66304" w:rsidP="00AE6763" w:rsidRDefault="00B66304" w14:paraId="5CC930D0" w14:textId="77777777">
      <w:pPr>
        <w:rPr>
          <w:rFonts w:asciiTheme="minorHAnsi" w:hAnsiTheme="minorHAnsi" w:cstheme="minorHAnsi"/>
        </w:rPr>
      </w:pPr>
    </w:p>
    <w:tbl>
      <w:tblPr>
        <w:tblStyle w:val="TableGrid"/>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43"/>
      </w:tblGrid>
      <w:tr w:rsidRPr="00AE6763" w:rsidR="00B66304" w:rsidTr="00AE6763" w14:paraId="3775089D" w14:textId="77777777">
        <w:tc>
          <w:tcPr>
            <w:tcW w:w="10343" w:type="dxa"/>
            <w:shd w:val="clear" w:color="auto" w:fill="B2A1C7" w:themeFill="accent4" w:themeFillTint="99"/>
          </w:tcPr>
          <w:p w:rsidRPr="00AE6763" w:rsidR="00B66304" w:rsidP="00D97BBA" w:rsidRDefault="001359BB" w14:paraId="2D62842A" w14:textId="77777777">
            <w:pPr>
              <w:spacing w:before="240" w:after="240"/>
              <w:rPr>
                <w:rFonts w:asciiTheme="minorHAnsi" w:hAnsiTheme="minorHAnsi" w:cstheme="minorHAnsi"/>
                <w:b/>
              </w:rPr>
            </w:pPr>
            <w:r w:rsidRPr="00AE6763">
              <w:rPr>
                <w:rFonts w:asciiTheme="minorHAnsi" w:hAnsiTheme="minorHAnsi" w:cstheme="minorHAnsi"/>
                <w:b/>
              </w:rPr>
              <w:t>How accessible is the school environment?</w:t>
            </w:r>
          </w:p>
        </w:tc>
      </w:tr>
      <w:tr w:rsidRPr="00AE6763" w:rsidR="00B66304" w:rsidTr="00183DB0" w14:paraId="634F0DCE" w14:textId="77777777">
        <w:tc>
          <w:tcPr>
            <w:tcW w:w="10343" w:type="dxa"/>
          </w:tcPr>
          <w:p w:rsidR="007F3D38" w:rsidP="00AE6763" w:rsidRDefault="003F6301" w14:paraId="7DAF7195" w14:textId="455476AA">
            <w:pPr>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Our school has an adopted accessibility</w:t>
            </w:r>
            <w:r w:rsidRPr="00AE6763">
              <w:rPr>
                <w:rFonts w:eastAsia="Arial" w:asciiTheme="minorHAnsi" w:hAnsiTheme="minorHAnsi" w:cstheme="minorHAnsi"/>
                <w:color w:val="auto"/>
                <w:spacing w:val="-14"/>
                <w:lang w:val="en-US" w:eastAsia="en-US"/>
              </w:rPr>
              <w:t xml:space="preserve"> </w:t>
            </w:r>
            <w:r w:rsidRPr="00AE6763">
              <w:rPr>
                <w:rFonts w:eastAsia="Arial" w:asciiTheme="minorHAnsi" w:hAnsiTheme="minorHAnsi" w:cstheme="minorHAnsi"/>
                <w:color w:val="auto"/>
                <w:lang w:val="en-US" w:eastAsia="en-US"/>
              </w:rPr>
              <w:t>policy (available on the school webs</w:t>
            </w:r>
            <w:r w:rsidRPr="00AE6763" w:rsidR="00084D92">
              <w:rPr>
                <w:rFonts w:eastAsia="Arial" w:asciiTheme="minorHAnsi" w:hAnsiTheme="minorHAnsi" w:cstheme="minorHAnsi"/>
                <w:color w:val="auto"/>
                <w:lang w:val="en-US" w:eastAsia="en-US"/>
              </w:rPr>
              <w:t>ite</w:t>
            </w:r>
            <w:r w:rsidRPr="00AE6763">
              <w:rPr>
                <w:rFonts w:eastAsia="Arial" w:asciiTheme="minorHAnsi" w:hAnsiTheme="minorHAnsi" w:cstheme="minorHAnsi"/>
                <w:color w:val="auto"/>
                <w:lang w:val="en-US" w:eastAsia="en-US"/>
              </w:rPr>
              <w:t xml:space="preserve">) </w:t>
            </w:r>
          </w:p>
          <w:p w:rsidRPr="00AE6763" w:rsidR="00D97BBA" w:rsidP="00AE6763" w:rsidRDefault="00D97BBA" w14:paraId="54592C6D" w14:textId="77777777">
            <w:pPr>
              <w:rPr>
                <w:rFonts w:eastAsia="Arial" w:asciiTheme="minorHAnsi" w:hAnsiTheme="minorHAnsi" w:cstheme="minorHAnsi"/>
                <w:color w:val="auto"/>
                <w:lang w:val="en-US" w:eastAsia="en-US"/>
              </w:rPr>
            </w:pPr>
          </w:p>
          <w:p w:rsidR="007F3D38" w:rsidP="00AE6763" w:rsidRDefault="007F3D38" w14:paraId="122E80B0" w14:textId="7C0A352D">
            <w:pPr>
              <w:rPr>
                <w:rFonts w:asciiTheme="minorHAnsi" w:hAnsiTheme="minorHAnsi" w:cstheme="minorHAnsi"/>
                <w:color w:val="000000" w:themeColor="text1"/>
              </w:rPr>
            </w:pPr>
            <w:r w:rsidRPr="00AE6763">
              <w:rPr>
                <w:rFonts w:asciiTheme="minorHAnsi" w:hAnsiTheme="minorHAnsi" w:cstheme="minorHAnsi"/>
                <w:color w:val="000000" w:themeColor="text1"/>
              </w:rPr>
              <w:t>The school owns a car park at the side of the building for the use of staff and visitors. The school is looking into ensuring that there is a disabled parking bay in the car park which will be available to parents if their vehicle carries a blue badge. Access from the car park to the entrance of the is via tarmac pathway. The entire school is on one level and is fully wheelchair accessible. In addition to the normal children’s toilet facilities, there are two disabled toilets. There is also a changing bed in one of the disabled toilet.</w:t>
            </w:r>
          </w:p>
          <w:p w:rsidRPr="00AE6763" w:rsidR="00D97BBA" w:rsidP="00AE6763" w:rsidRDefault="00D97BBA" w14:paraId="2EA6E88C" w14:textId="77777777">
            <w:pPr>
              <w:rPr>
                <w:rFonts w:asciiTheme="minorHAnsi" w:hAnsiTheme="minorHAnsi" w:cstheme="minorHAnsi"/>
                <w:color w:val="000000" w:themeColor="text1"/>
              </w:rPr>
            </w:pPr>
          </w:p>
          <w:p w:rsidR="007F3D38" w:rsidP="00AE6763" w:rsidRDefault="007F3D38" w14:paraId="62C0DD0C" w14:textId="509A24B1">
            <w:pPr>
              <w:rPr>
                <w:rFonts w:asciiTheme="minorHAnsi" w:hAnsiTheme="minorHAnsi" w:cstheme="minorHAnsi"/>
                <w:color w:val="000000" w:themeColor="text1"/>
              </w:rPr>
            </w:pPr>
            <w:r w:rsidRPr="00AE6763">
              <w:rPr>
                <w:rFonts w:asciiTheme="minorHAnsi" w:hAnsiTheme="minorHAnsi" w:cstheme="minorHAnsi"/>
                <w:color w:val="000000" w:themeColor="text1"/>
              </w:rPr>
              <w:t>School staff are on duty on the school playground from 8:45am. All infant children are supervised as they leave school to ensure safe handover. Junior children are allowed to make their own way home or to a pre-arranged off-site col</w:t>
            </w:r>
            <w:r w:rsidR="00C10E72">
              <w:rPr>
                <w:rFonts w:asciiTheme="minorHAnsi" w:hAnsiTheme="minorHAnsi" w:cstheme="minorHAnsi"/>
                <w:color w:val="000000" w:themeColor="text1"/>
              </w:rPr>
              <w:t>lection point (e.g. at the gate</w:t>
            </w:r>
            <w:r w:rsidRPr="00AE6763">
              <w:rPr>
                <w:rFonts w:asciiTheme="minorHAnsi" w:hAnsiTheme="minorHAnsi" w:cstheme="minorHAnsi"/>
                <w:color w:val="000000" w:themeColor="text1"/>
              </w:rPr>
              <w:t>, providing this intention is made clear to school and that they return straight away if the person collecting them is not present. For children with SEND, specific collection/handover arrangements may be made (e.g. wheelchair users or if there is a risk of a child running away).</w:t>
            </w:r>
          </w:p>
          <w:p w:rsidRPr="00AE6763" w:rsidR="00D97BBA" w:rsidP="00AE6763" w:rsidRDefault="00D97BBA" w14:paraId="6E604F25" w14:textId="77777777">
            <w:pPr>
              <w:rPr>
                <w:rFonts w:asciiTheme="minorHAnsi" w:hAnsiTheme="minorHAnsi" w:cstheme="minorHAnsi"/>
                <w:color w:val="000000" w:themeColor="text1"/>
              </w:rPr>
            </w:pPr>
          </w:p>
          <w:p w:rsidRPr="00AE6763" w:rsidR="007F3D38" w:rsidP="00AE6763" w:rsidRDefault="007D138E" w14:paraId="21ADC24C" w14:textId="6587BBB7">
            <w:pPr>
              <w:rPr>
                <w:rFonts w:asciiTheme="minorHAnsi" w:hAnsiTheme="minorHAnsi" w:cstheme="minorHAnsi"/>
                <w:color w:val="000000" w:themeColor="text1"/>
              </w:rPr>
            </w:pPr>
            <w:r w:rsidRPr="00AE6763">
              <w:rPr>
                <w:rFonts w:asciiTheme="minorHAnsi" w:hAnsiTheme="minorHAnsi" w:cstheme="minorHAnsi"/>
                <w:color w:val="000000" w:themeColor="text1"/>
              </w:rPr>
              <w:t>T</w:t>
            </w:r>
            <w:r w:rsidRPr="00AE6763" w:rsidR="007F3D38">
              <w:rPr>
                <w:rFonts w:asciiTheme="minorHAnsi" w:hAnsiTheme="minorHAnsi" w:cstheme="minorHAnsi"/>
                <w:color w:val="000000" w:themeColor="text1"/>
              </w:rPr>
              <w:t>here is sufficient Teaching Assistant cover within the school to enable extra support at playtimes and lunch times if necessary to support children with Special Educational Needs and Disabilities. Teaching Assistants are also employed to help with the handover process at the start and end of the day.</w:t>
            </w:r>
            <w:r w:rsidRPr="00AE6763" w:rsidR="007F3D38">
              <w:rPr>
                <w:rFonts w:asciiTheme="minorHAnsi" w:hAnsiTheme="minorHAnsi" w:eastAsiaTheme="minorEastAsia" w:cstheme="minorHAnsi"/>
                <w:color w:val="000000" w:themeColor="text1"/>
              </w:rPr>
              <w:t xml:space="preserve"> </w:t>
            </w:r>
          </w:p>
          <w:p w:rsidR="00B96BDE" w:rsidP="00AE6763" w:rsidRDefault="007F3D38" w14:paraId="51D910A0" w14:textId="7FC9331A">
            <w:pPr>
              <w:rPr>
                <w:rFonts w:asciiTheme="minorHAnsi" w:hAnsiTheme="minorHAnsi" w:cstheme="minorHAnsi"/>
                <w:color w:val="000000" w:themeColor="text1"/>
              </w:rPr>
            </w:pPr>
            <w:r w:rsidRPr="00AE6763">
              <w:rPr>
                <w:rFonts w:asciiTheme="minorHAnsi" w:hAnsiTheme="minorHAnsi" w:cstheme="minorHAnsi"/>
                <w:color w:val="000000" w:themeColor="text1"/>
              </w:rPr>
              <w:t xml:space="preserve">The school will provide a range of adaptive equipment from its own budget. There is a variety of different height tables and chairs throughout the school. Where required, cushions / supports will be provided, with specialist furniture and/or access equipment purchased, depending on the needs of the individual child. For more complex and expensive items, an Access and/or ICT Assessment will be requested and then the school will apply to the Local Authority for funding to purchase the recommended equipment. Parental consent is required for this. </w:t>
            </w:r>
          </w:p>
          <w:p w:rsidRPr="00AE6763" w:rsidR="00D97BBA" w:rsidP="00AE6763" w:rsidRDefault="00D97BBA" w14:paraId="64BA659A" w14:textId="77777777">
            <w:pPr>
              <w:rPr>
                <w:rFonts w:asciiTheme="minorHAnsi" w:hAnsiTheme="minorHAnsi" w:cstheme="minorHAnsi"/>
                <w:color w:val="000000" w:themeColor="text1"/>
              </w:rPr>
            </w:pPr>
          </w:p>
          <w:p w:rsidRPr="00AE6763" w:rsidR="00B96BDE" w:rsidP="00AE6763" w:rsidRDefault="00C57ACD" w14:paraId="0F5FA192" w14:textId="4B39F92F">
            <w:pPr>
              <w:widowControl w:val="0"/>
              <w:tabs>
                <w:tab w:val="left" w:pos="1029"/>
              </w:tabs>
              <w:autoSpaceDE/>
              <w:autoSpaceDN/>
              <w:jc w:val="left"/>
              <w:rPr>
                <w:rFonts w:eastAsia="Arial" w:asciiTheme="minorHAnsi" w:hAnsiTheme="minorHAnsi" w:cstheme="minorHAnsi"/>
                <w:i/>
                <w:color w:val="auto"/>
                <w:lang w:eastAsia="en-US"/>
              </w:rPr>
            </w:pPr>
            <w:r w:rsidRPr="00AE6763">
              <w:rPr>
                <w:rFonts w:eastAsia="Arial" w:asciiTheme="minorHAnsi" w:hAnsiTheme="minorHAnsi" w:cstheme="minorHAnsi"/>
                <w:color w:val="auto"/>
                <w:lang w:eastAsia="en-US"/>
              </w:rPr>
              <w:t xml:space="preserve">Most </w:t>
            </w:r>
            <w:r w:rsidRPr="00AE6763" w:rsidR="00B96BDE">
              <w:rPr>
                <w:rFonts w:eastAsia="Arial" w:asciiTheme="minorHAnsi" w:hAnsiTheme="minorHAnsi" w:cstheme="minorHAnsi"/>
                <w:color w:val="auto"/>
                <w:lang w:eastAsia="en-US"/>
              </w:rPr>
              <w:t>areas of the school are accessible by wheelchair. Ramps are provided near stepped areas.</w:t>
            </w:r>
          </w:p>
          <w:p w:rsidR="00B96BDE" w:rsidP="00AE6763" w:rsidRDefault="00B96BDE" w14:paraId="62C6108A" w14:textId="5DD8BA35">
            <w:pPr>
              <w:widowControl w:val="0"/>
              <w:tabs>
                <w:tab w:val="left" w:pos="1029"/>
              </w:tabs>
              <w:autoSpaceDE/>
              <w:autoSpaceDN/>
              <w:jc w:val="left"/>
              <w:rPr>
                <w:rFonts w:eastAsia="Arial" w:asciiTheme="minorHAnsi" w:hAnsiTheme="minorHAnsi" w:cstheme="minorHAnsi"/>
                <w:color w:val="auto"/>
                <w:lang w:eastAsia="en-US"/>
              </w:rPr>
            </w:pPr>
            <w:r w:rsidRPr="00AE6763">
              <w:rPr>
                <w:rFonts w:eastAsia="Arial" w:asciiTheme="minorHAnsi" w:hAnsiTheme="minorHAnsi" w:cstheme="minorHAnsi"/>
                <w:color w:val="auto"/>
                <w:lang w:eastAsia="en-US"/>
              </w:rPr>
              <w:t xml:space="preserve">Accessible toilet facilities are available within </w:t>
            </w:r>
            <w:r w:rsidRPr="00AE6763" w:rsidR="00C57ACD">
              <w:rPr>
                <w:rFonts w:eastAsia="Arial" w:asciiTheme="minorHAnsi" w:hAnsiTheme="minorHAnsi" w:cstheme="minorHAnsi"/>
                <w:color w:val="auto"/>
                <w:lang w:eastAsia="en-US"/>
              </w:rPr>
              <w:t>school</w:t>
            </w:r>
            <w:r w:rsidRPr="00AE6763">
              <w:rPr>
                <w:rFonts w:eastAsia="Arial" w:asciiTheme="minorHAnsi" w:hAnsiTheme="minorHAnsi" w:cstheme="minorHAnsi"/>
                <w:color w:val="auto"/>
                <w:lang w:eastAsia="en-US"/>
              </w:rPr>
              <w:t>.</w:t>
            </w:r>
          </w:p>
          <w:p w:rsidRPr="00AE6763" w:rsidR="00D97BBA" w:rsidP="00AE6763" w:rsidRDefault="00D97BBA" w14:paraId="5E6C675B" w14:textId="77777777">
            <w:pPr>
              <w:widowControl w:val="0"/>
              <w:tabs>
                <w:tab w:val="left" w:pos="1029"/>
              </w:tabs>
              <w:autoSpaceDE/>
              <w:autoSpaceDN/>
              <w:jc w:val="left"/>
              <w:rPr>
                <w:rFonts w:eastAsia="Arial" w:asciiTheme="minorHAnsi" w:hAnsiTheme="minorHAnsi" w:cstheme="minorHAnsi"/>
                <w:i/>
                <w:color w:val="auto"/>
                <w:lang w:eastAsia="en-US"/>
              </w:rPr>
            </w:pPr>
          </w:p>
          <w:p w:rsidRPr="00AE6763" w:rsidR="00B96BDE" w:rsidP="00AE6763" w:rsidRDefault="00B96BDE" w14:paraId="6375684E" w14:textId="766E9E5D">
            <w:pPr>
              <w:widowControl w:val="0"/>
              <w:tabs>
                <w:tab w:val="left" w:pos="1029"/>
              </w:tabs>
              <w:autoSpaceDE/>
              <w:autoSpaceDN/>
              <w:jc w:val="left"/>
              <w:rPr>
                <w:rFonts w:eastAsia="Arial" w:asciiTheme="minorHAnsi" w:hAnsiTheme="minorHAnsi" w:cstheme="minorHAnsi"/>
                <w:i/>
                <w:color w:val="auto"/>
                <w:lang w:eastAsia="en-US"/>
              </w:rPr>
            </w:pPr>
            <w:r w:rsidRPr="00AE6763">
              <w:rPr>
                <w:rFonts w:eastAsia="Arial" w:asciiTheme="minorHAnsi" w:hAnsiTheme="minorHAnsi" w:cstheme="minorHAnsi"/>
                <w:color w:val="auto"/>
                <w:lang w:eastAsia="en-US"/>
              </w:rPr>
              <w:t>If you have specific access queries or concerns please speak with us.</w:t>
            </w:r>
          </w:p>
          <w:p w:rsidRPr="00AE6763" w:rsidR="00B66304" w:rsidP="00AE6763" w:rsidRDefault="00B66304" w14:paraId="596DC5ED" w14:textId="27A4FED4">
            <w:pPr>
              <w:widowControl w:val="0"/>
              <w:tabs>
                <w:tab w:val="left" w:pos="1029"/>
              </w:tabs>
              <w:autoSpaceDE/>
              <w:autoSpaceDN/>
              <w:jc w:val="left"/>
              <w:rPr>
                <w:rFonts w:eastAsia="Arial" w:asciiTheme="minorHAnsi" w:hAnsiTheme="minorHAnsi" w:cstheme="minorHAnsi"/>
                <w:b/>
                <w:i/>
                <w:color w:val="auto"/>
                <w:lang w:eastAsia="en-US"/>
              </w:rPr>
            </w:pPr>
          </w:p>
        </w:tc>
      </w:tr>
    </w:tbl>
    <w:p w:rsidRPr="00AE6763" w:rsidR="00B66304" w:rsidP="00AE6763" w:rsidRDefault="00B66304" w14:paraId="6AD18993" w14:textId="77777777">
      <w:pPr>
        <w:rPr>
          <w:rFonts w:asciiTheme="minorHAnsi" w:hAnsiTheme="minorHAnsi" w:cstheme="minorHAnsi"/>
        </w:rPr>
      </w:pPr>
    </w:p>
    <w:tbl>
      <w:tblPr>
        <w:tblStyle w:val="TableGrid"/>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43"/>
      </w:tblGrid>
      <w:tr w:rsidRPr="00AE6763" w:rsidR="00B66304" w:rsidTr="37ED88D8" w14:paraId="76C56C87" w14:textId="77777777">
        <w:tc>
          <w:tcPr>
            <w:tcW w:w="10343" w:type="dxa"/>
            <w:shd w:val="clear" w:color="auto" w:fill="B2A1C7" w:themeFill="accent4" w:themeFillTint="99"/>
          </w:tcPr>
          <w:p w:rsidRPr="00AE6763" w:rsidR="00B66304" w:rsidP="37ED88D8" w:rsidRDefault="001359BB" w14:paraId="0397C245" w14:textId="3B1FD8AB">
            <w:pPr>
              <w:spacing w:before="240" w:after="240"/>
              <w:rPr>
                <w:rFonts w:asciiTheme="minorHAnsi" w:hAnsiTheme="minorHAnsi" w:cstheme="minorBidi"/>
                <w:b/>
                <w:bCs/>
              </w:rPr>
            </w:pPr>
            <w:r w:rsidRPr="37ED88D8">
              <w:rPr>
                <w:rFonts w:asciiTheme="minorHAnsi" w:hAnsiTheme="minorHAnsi" w:cstheme="minorBidi"/>
                <w:b/>
                <w:bCs/>
              </w:rPr>
              <w:t>How are the school resources allocated and matched to children special educational needs and disabilities?</w:t>
            </w:r>
          </w:p>
          <w:p w:rsidRPr="00AE6763" w:rsidR="00B66304" w:rsidP="37ED88D8" w:rsidRDefault="001359BB" w14:paraId="700479E6" w14:textId="53EF6BA0">
            <w:pPr>
              <w:spacing w:after="240"/>
              <w:rPr>
                <w:rFonts w:asciiTheme="minorHAnsi" w:hAnsiTheme="minorHAnsi" w:cstheme="minorBidi"/>
              </w:rPr>
            </w:pPr>
            <w:r w:rsidRPr="37ED88D8">
              <w:rPr>
                <w:rFonts w:asciiTheme="minorHAnsi" w:hAnsiTheme="minorHAnsi" w:cstheme="minorBidi"/>
                <w:b/>
                <w:bCs/>
              </w:rPr>
              <w:t>How is the decision made about the type and quantity of support my child receives?</w:t>
            </w:r>
          </w:p>
        </w:tc>
      </w:tr>
      <w:tr w:rsidRPr="00AE6763" w:rsidR="00B66304" w:rsidTr="37ED88D8" w14:paraId="71C0E59A" w14:textId="77777777">
        <w:tc>
          <w:tcPr>
            <w:tcW w:w="10343" w:type="dxa"/>
          </w:tcPr>
          <w:p w:rsidRPr="007D138E" w:rsidR="007D138E" w:rsidP="00AE6763" w:rsidRDefault="007D138E" w14:paraId="10BAD22D" w14:textId="77777777">
            <w:pPr>
              <w:autoSpaceDE/>
              <w:autoSpaceDN/>
              <w:contextualSpacing/>
              <w:rPr>
                <w:rFonts w:eastAsia="Times New Roman" w:asciiTheme="minorHAnsi" w:hAnsiTheme="minorHAnsi" w:cstheme="minorHAnsi"/>
              </w:rPr>
            </w:pPr>
            <w:r w:rsidRPr="007D138E">
              <w:rPr>
                <w:rFonts w:eastAsia="Times New Roman" w:asciiTheme="minorHAnsi" w:hAnsiTheme="minorHAnsi" w:cstheme="minorHAnsi"/>
              </w:rPr>
              <w:t xml:space="preserve">We endeavour to teach in a multi-sensory manner to appeal to all types of learners. Some children’s needs and be met through differentiated work, classroom adaptations and/or targeted support in class. Examples may include: Focus Group with Class Teacher or TA, classroom positioning, organisations aids (task ladder, visual timetables etc), large print documents, coloured dry-wipe boards, coloured </w:t>
            </w:r>
            <w:r w:rsidRPr="007D138E">
              <w:rPr>
                <w:rFonts w:eastAsia="Times New Roman" w:asciiTheme="minorHAnsi" w:hAnsiTheme="minorHAnsi" w:cstheme="minorHAnsi"/>
              </w:rPr>
              <w:lastRenderedPageBreak/>
              <w:t xml:space="preserve">backgrounds to interactive whiteboards, specially adapted work books, coloured overlays and/or paper, pencil grip aid, sloped desks. </w:t>
            </w:r>
          </w:p>
          <w:p w:rsidRPr="007D138E" w:rsidR="007D138E" w:rsidP="00AE6763" w:rsidRDefault="007D138E" w14:paraId="6A1DC5A3" w14:textId="77777777">
            <w:pPr>
              <w:autoSpaceDE/>
              <w:autoSpaceDN/>
              <w:ind w:left="426"/>
              <w:contextualSpacing/>
              <w:rPr>
                <w:rFonts w:eastAsia="Times New Roman" w:asciiTheme="minorHAnsi" w:hAnsiTheme="minorHAnsi" w:cstheme="minorHAnsi"/>
              </w:rPr>
            </w:pPr>
          </w:p>
          <w:p w:rsidRPr="007D138E" w:rsidR="007D138E" w:rsidP="00AE6763" w:rsidRDefault="007D138E" w14:paraId="1333EE63" w14:textId="77777777">
            <w:pPr>
              <w:autoSpaceDE/>
              <w:autoSpaceDN/>
              <w:contextualSpacing/>
              <w:rPr>
                <w:rFonts w:eastAsia="Times New Roman" w:asciiTheme="minorHAnsi" w:hAnsiTheme="minorHAnsi" w:cstheme="minorHAnsi"/>
              </w:rPr>
            </w:pPr>
            <w:r w:rsidRPr="007D138E">
              <w:rPr>
                <w:rFonts w:eastAsia="Times New Roman" w:asciiTheme="minorHAnsi" w:hAnsiTheme="minorHAnsi" w:cstheme="minorHAnsi"/>
              </w:rPr>
              <w:t>We are building up a bank of resources to assist children with additional needs and are constantly evaluating and updating this to meet the needs of the children we have in school.</w:t>
            </w:r>
          </w:p>
          <w:p w:rsidRPr="007D138E" w:rsidR="007D138E" w:rsidP="37ED88D8" w:rsidRDefault="08EC5C08" w14:paraId="4A4CFC38" w14:textId="7846091A">
            <w:pPr>
              <w:autoSpaceDE/>
              <w:autoSpaceDN/>
              <w:contextualSpacing/>
              <w:rPr>
                <w:rFonts w:eastAsia="Times New Roman" w:asciiTheme="minorHAnsi" w:hAnsiTheme="minorHAnsi" w:cstheme="minorBidi"/>
              </w:rPr>
            </w:pPr>
            <w:r w:rsidRPr="37ED88D8">
              <w:rPr>
                <w:rFonts w:eastAsia="Times New Roman" w:asciiTheme="minorHAnsi" w:hAnsiTheme="minorHAnsi" w:cstheme="minorBidi"/>
              </w:rPr>
              <w:t xml:space="preserve">Other children may access targeted and time-limited small group interventions (usually in withdrawal for limited periods) eg </w:t>
            </w:r>
            <w:r w:rsidRPr="37ED88D8" w:rsidR="6437AB3A">
              <w:rPr>
                <w:rFonts w:eastAsia="Times New Roman" w:asciiTheme="minorHAnsi" w:hAnsiTheme="minorHAnsi" w:cstheme="minorBidi"/>
              </w:rPr>
              <w:t>Literacy</w:t>
            </w:r>
            <w:r w:rsidRPr="37ED88D8">
              <w:rPr>
                <w:rFonts w:eastAsia="Times New Roman" w:asciiTheme="minorHAnsi" w:hAnsiTheme="minorHAnsi" w:cstheme="minorBidi"/>
              </w:rPr>
              <w:t xml:space="preserve"> Support, </w:t>
            </w:r>
            <w:r w:rsidRPr="37ED88D8" w:rsidR="4773DE0C">
              <w:rPr>
                <w:rFonts w:eastAsia="Times New Roman" w:asciiTheme="minorHAnsi" w:hAnsiTheme="minorHAnsi" w:cstheme="minorBidi"/>
              </w:rPr>
              <w:t>Maths catch up</w:t>
            </w:r>
            <w:r w:rsidRPr="37ED88D8">
              <w:rPr>
                <w:rFonts w:eastAsia="Times New Roman" w:asciiTheme="minorHAnsi" w:hAnsiTheme="minorHAnsi" w:cstheme="minorBidi"/>
              </w:rPr>
              <w:t xml:space="preserve">, Fine and/or Gross Motor Skills, Social Skills or bespoke small group interventions. </w:t>
            </w:r>
          </w:p>
          <w:p w:rsidRPr="007D138E" w:rsidR="007D138E" w:rsidP="00AE6763" w:rsidRDefault="007D138E" w14:paraId="0674C94A" w14:textId="77777777">
            <w:pPr>
              <w:autoSpaceDE/>
              <w:autoSpaceDN/>
              <w:contextualSpacing/>
              <w:rPr>
                <w:rFonts w:eastAsia="Times New Roman" w:asciiTheme="minorHAnsi" w:hAnsiTheme="minorHAnsi" w:cstheme="minorHAnsi"/>
              </w:rPr>
            </w:pPr>
            <w:r w:rsidRPr="007D138E">
              <w:rPr>
                <w:rFonts w:eastAsia="Times New Roman" w:asciiTheme="minorHAnsi" w:hAnsiTheme="minorHAnsi" w:cstheme="minorHAnsi"/>
              </w:rPr>
              <w:t>A very small minority of children will require a fully bespoke curriculum. This will depend on the needs of the child but could include having learning ‘chunked’ into bite-sized pieces where the range or depth of learning is adjusted to suit the child.</w:t>
            </w:r>
          </w:p>
          <w:p w:rsidRPr="007D138E" w:rsidR="007D138E" w:rsidP="00AE6763" w:rsidRDefault="007D138E" w14:paraId="495AC04C" w14:textId="77777777">
            <w:pPr>
              <w:autoSpaceDE/>
              <w:autoSpaceDN/>
              <w:ind w:left="426"/>
              <w:contextualSpacing/>
              <w:rPr>
                <w:rFonts w:eastAsia="Times New Roman" w:asciiTheme="minorHAnsi" w:hAnsiTheme="minorHAnsi" w:cstheme="minorHAnsi"/>
              </w:rPr>
            </w:pPr>
          </w:p>
          <w:p w:rsidRPr="00A62B71" w:rsidR="007D138E" w:rsidP="37ED88D8" w:rsidRDefault="08EC5C08" w14:paraId="39900817" w14:textId="77777777">
            <w:pPr>
              <w:autoSpaceDE/>
              <w:autoSpaceDN/>
              <w:contextualSpacing/>
              <w:rPr>
                <w:rFonts w:eastAsia="Times New Roman" w:asciiTheme="minorHAnsi" w:hAnsiTheme="minorHAnsi" w:cstheme="minorBidi"/>
              </w:rPr>
            </w:pPr>
            <w:r w:rsidRPr="00A62B71">
              <w:rPr>
                <w:rFonts w:eastAsia="Times New Roman" w:asciiTheme="minorHAnsi" w:hAnsiTheme="minorHAnsi" w:cstheme="minorBidi"/>
              </w:rPr>
              <w:t>We have a range of ICT programmes for pupils with SEN (eg Indirect Dyslexia Learning,). There are interactive whiteboards in all classrooms and a set of IPads in Key Stage 2. There are some PCs in every classroom.</w:t>
            </w:r>
          </w:p>
          <w:p w:rsidRPr="007D138E" w:rsidR="007D138E" w:rsidP="00AE6763" w:rsidRDefault="007D138E" w14:paraId="65932415" w14:textId="77777777">
            <w:pPr>
              <w:autoSpaceDE/>
              <w:autoSpaceDN/>
              <w:ind w:left="426"/>
              <w:contextualSpacing/>
              <w:rPr>
                <w:rFonts w:eastAsia="Times New Roman" w:asciiTheme="minorHAnsi" w:hAnsiTheme="minorHAnsi" w:cstheme="minorHAnsi"/>
              </w:rPr>
            </w:pPr>
          </w:p>
          <w:p w:rsidRPr="007D138E" w:rsidR="007D138E" w:rsidP="00AE6763" w:rsidRDefault="007D138E" w14:paraId="58DC2FA4" w14:textId="77777777">
            <w:pPr>
              <w:autoSpaceDE/>
              <w:autoSpaceDN/>
              <w:contextualSpacing/>
              <w:rPr>
                <w:rFonts w:eastAsia="Times New Roman" w:asciiTheme="minorHAnsi" w:hAnsiTheme="minorHAnsi" w:cstheme="minorHAnsi"/>
              </w:rPr>
            </w:pPr>
            <w:r w:rsidRPr="007D138E">
              <w:rPr>
                <w:rFonts w:eastAsia="Times New Roman" w:asciiTheme="minorHAnsi" w:hAnsiTheme="minorHAnsi" w:cstheme="minorHAnsi"/>
              </w:rPr>
              <w:t xml:space="preserve">Access arrangements for National Curriculum tests are in line with DfES guidelines which are issued each year. i.e. When children meet the prescribed criteria for extra time, rest breaks, a reader (for maths), a scribe, enlarged print or ‘live voice’ for mental maths tests etc. </w:t>
            </w:r>
          </w:p>
          <w:p w:rsidRPr="00AE6763" w:rsidR="007D138E" w:rsidP="00AE6763" w:rsidRDefault="007D138E" w14:paraId="392DFCB5" w14:textId="77777777">
            <w:pPr>
              <w:widowControl w:val="0"/>
              <w:autoSpaceDE/>
              <w:autoSpaceDN/>
              <w:ind w:right="305"/>
              <w:jc w:val="left"/>
              <w:rPr>
                <w:rFonts w:eastAsia="Arial" w:asciiTheme="minorHAnsi" w:hAnsiTheme="minorHAnsi" w:cstheme="minorHAnsi"/>
                <w:color w:val="auto"/>
                <w:lang w:val="en-US" w:eastAsia="en-US"/>
              </w:rPr>
            </w:pPr>
          </w:p>
          <w:p w:rsidRPr="00AE6763" w:rsidR="00926546" w:rsidP="00AE6763" w:rsidRDefault="00926546" w14:paraId="7C0CED98" w14:textId="10DB8E80">
            <w:pPr>
              <w:widowControl w:val="0"/>
              <w:autoSpaceDE/>
              <w:autoSpaceDN/>
              <w:ind w:right="272"/>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 xml:space="preserve">Our inclusive approach to provision means that the majority of pupils have their needs met by </w:t>
            </w:r>
            <w:r w:rsidRPr="00AE6763" w:rsidR="007F3D38">
              <w:rPr>
                <w:rFonts w:eastAsia="Arial" w:asciiTheme="minorHAnsi" w:hAnsiTheme="minorHAnsi" w:cstheme="minorHAnsi"/>
                <w:color w:val="auto"/>
                <w:lang w:val="en-US" w:eastAsia="en-US"/>
              </w:rPr>
              <w:t xml:space="preserve">adapting </w:t>
            </w:r>
            <w:r w:rsidRPr="00AE6763">
              <w:rPr>
                <w:rFonts w:eastAsia="Arial" w:asciiTheme="minorHAnsi" w:hAnsiTheme="minorHAnsi" w:cstheme="minorHAnsi"/>
                <w:color w:val="auto"/>
                <w:lang w:val="en-US" w:eastAsia="en-US"/>
              </w:rPr>
              <w:t>planning that is used across the school. To ensure personalised learning takes place, lessons are structured to provide a varying range of activities. (Quality First Teaching).</w:t>
            </w:r>
          </w:p>
          <w:p w:rsidRPr="00AE6763" w:rsidR="00006B15" w:rsidP="00AE6763" w:rsidRDefault="00926546" w14:paraId="1703DAA8" w14:textId="77777777">
            <w:pPr>
              <w:widowControl w:val="0"/>
              <w:autoSpaceDE/>
              <w:autoSpaceDN/>
              <w:ind w:left="99" w:right="1078"/>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 xml:space="preserve">Class Teachers have responsibility for enabling all pupils to learn. </w:t>
            </w:r>
            <w:r w:rsidRPr="00AE6763" w:rsidR="00006B15">
              <w:rPr>
                <w:rFonts w:eastAsia="Arial" w:asciiTheme="minorHAnsi" w:hAnsiTheme="minorHAnsi" w:cstheme="minorHAnsi"/>
                <w:color w:val="auto"/>
                <w:lang w:val="en-US" w:eastAsia="en-US"/>
              </w:rPr>
              <w:t xml:space="preserve">To achieve this </w:t>
            </w:r>
            <w:r w:rsidRPr="00AE6763">
              <w:rPr>
                <w:rFonts w:eastAsia="Arial" w:asciiTheme="minorHAnsi" w:hAnsiTheme="minorHAnsi" w:cstheme="minorHAnsi"/>
                <w:color w:val="auto"/>
                <w:lang w:val="en-US" w:eastAsia="en-US"/>
              </w:rPr>
              <w:t xml:space="preserve">they: </w:t>
            </w:r>
          </w:p>
          <w:p w:rsidRPr="00AE6763" w:rsidR="00006B15" w:rsidP="00AE6763" w:rsidRDefault="00926546" w14:paraId="09E80B05" w14:textId="77777777">
            <w:pPr>
              <w:pStyle w:val="ListParagraph"/>
              <w:widowControl w:val="0"/>
              <w:numPr>
                <w:ilvl w:val="0"/>
                <w:numId w:val="10"/>
              </w:numPr>
              <w:ind w:right="1078"/>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have high expectations of all pupils</w:t>
            </w:r>
            <w:r w:rsidRPr="00AE6763" w:rsidR="00006B15">
              <w:rPr>
                <w:rFonts w:eastAsia="Arial" w:asciiTheme="minorHAnsi" w:hAnsiTheme="minorHAnsi" w:cstheme="minorHAnsi"/>
                <w:color w:val="auto"/>
                <w:lang w:val="en-US" w:eastAsia="en-US"/>
              </w:rPr>
              <w:t xml:space="preserve"> </w:t>
            </w:r>
            <w:r w:rsidRPr="00AE6763">
              <w:rPr>
                <w:rFonts w:eastAsia="Arial" w:asciiTheme="minorHAnsi" w:hAnsiTheme="minorHAnsi" w:cstheme="minorHAnsi"/>
                <w:color w:val="auto"/>
                <w:lang w:val="en-US" w:eastAsia="en-US"/>
              </w:rPr>
              <w:t>plan appropriate work / activities for their pupils</w:t>
            </w:r>
            <w:r w:rsidRPr="00AE6763" w:rsidR="00006B15">
              <w:rPr>
                <w:rFonts w:eastAsia="Arial" w:asciiTheme="minorHAnsi" w:hAnsiTheme="minorHAnsi" w:cstheme="minorHAnsi"/>
                <w:color w:val="auto"/>
                <w:lang w:val="en-US" w:eastAsia="en-US"/>
              </w:rPr>
              <w:t xml:space="preserve"> </w:t>
            </w:r>
          </w:p>
          <w:p w:rsidRPr="00AE6763" w:rsidR="00006B15" w:rsidP="00AE6763" w:rsidRDefault="00926546" w14:paraId="25FB63D5" w14:textId="6FF41A61">
            <w:pPr>
              <w:pStyle w:val="ListParagraph"/>
              <w:widowControl w:val="0"/>
              <w:numPr>
                <w:ilvl w:val="0"/>
                <w:numId w:val="10"/>
              </w:numPr>
              <w:ind w:right="1078"/>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 xml:space="preserve">ensure that support is available for all children (inclusive 'quality first' teaching) </w:t>
            </w:r>
            <w:r w:rsidRPr="00AE6763" w:rsidR="007F3D38">
              <w:rPr>
                <w:rFonts w:eastAsia="Arial" w:asciiTheme="minorHAnsi" w:hAnsiTheme="minorHAnsi" w:cstheme="minorHAnsi"/>
                <w:color w:val="auto"/>
                <w:lang w:val="en-US" w:eastAsia="en-US"/>
              </w:rPr>
              <w:t xml:space="preserve">adapt </w:t>
            </w:r>
            <w:r w:rsidRPr="00AE6763">
              <w:rPr>
                <w:rFonts w:eastAsia="Arial" w:asciiTheme="minorHAnsi" w:hAnsiTheme="minorHAnsi" w:cstheme="minorHAnsi"/>
                <w:color w:val="auto"/>
                <w:lang w:val="en-US" w:eastAsia="en-US"/>
              </w:rPr>
              <w:t>the curriculum to take account of different learning styles,</w:t>
            </w:r>
            <w:r w:rsidRPr="00AE6763">
              <w:rPr>
                <w:rFonts w:eastAsia="Arial" w:asciiTheme="minorHAnsi" w:hAnsiTheme="minorHAnsi" w:cstheme="minorHAnsi"/>
                <w:color w:val="auto"/>
                <w:spacing w:val="54"/>
                <w:lang w:val="en-US" w:eastAsia="en-US"/>
              </w:rPr>
              <w:t xml:space="preserve"> </w:t>
            </w:r>
            <w:r w:rsidRPr="00AE6763">
              <w:rPr>
                <w:rFonts w:eastAsia="Arial" w:asciiTheme="minorHAnsi" w:hAnsiTheme="minorHAnsi" w:cstheme="minorHAnsi"/>
                <w:color w:val="auto"/>
                <w:lang w:val="en-US" w:eastAsia="en-US"/>
              </w:rPr>
              <w:t>interests,</w:t>
            </w:r>
            <w:r w:rsidRPr="00AE6763" w:rsidR="00006B15">
              <w:rPr>
                <w:rFonts w:eastAsia="Arial" w:asciiTheme="minorHAnsi" w:hAnsiTheme="minorHAnsi" w:cstheme="minorHAnsi"/>
                <w:color w:val="auto"/>
                <w:lang w:val="en-US" w:eastAsia="en-US"/>
              </w:rPr>
              <w:t xml:space="preserve"> </w:t>
            </w:r>
            <w:r w:rsidRPr="00AE6763">
              <w:rPr>
                <w:rFonts w:eastAsia="Arial" w:asciiTheme="minorHAnsi" w:hAnsiTheme="minorHAnsi" w:cstheme="minorHAnsi"/>
                <w:color w:val="auto"/>
                <w:lang w:val="en-US" w:eastAsia="en-US"/>
              </w:rPr>
              <w:t>abilities</w:t>
            </w:r>
            <w:r w:rsidRPr="00AE6763" w:rsidR="00006B15">
              <w:rPr>
                <w:rFonts w:eastAsia="Arial" w:asciiTheme="minorHAnsi" w:hAnsiTheme="minorHAnsi" w:cstheme="minorHAnsi"/>
                <w:color w:val="auto"/>
                <w:lang w:val="en-US" w:eastAsia="en-US"/>
              </w:rPr>
              <w:t xml:space="preserve"> </w:t>
            </w:r>
          </w:p>
          <w:p w:rsidRPr="00AE6763" w:rsidR="00926546" w:rsidP="00AE6763" w:rsidRDefault="00926546" w14:paraId="3831B1E1" w14:textId="77777777">
            <w:pPr>
              <w:pStyle w:val="ListParagraph"/>
              <w:widowControl w:val="0"/>
              <w:numPr>
                <w:ilvl w:val="0"/>
                <w:numId w:val="10"/>
              </w:numPr>
              <w:ind w:right="1078"/>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ensure that all children can be included in tasks / activities monitor individual progress</w:t>
            </w:r>
          </w:p>
          <w:p w:rsidRPr="00AE6763" w:rsidR="00926546" w:rsidP="00AE6763" w:rsidRDefault="00926546" w14:paraId="6581D3DC" w14:textId="77777777">
            <w:pPr>
              <w:pStyle w:val="ListParagraph"/>
              <w:widowControl w:val="0"/>
              <w:numPr>
                <w:ilvl w:val="0"/>
                <w:numId w:val="10"/>
              </w:numPr>
              <w:ind w:right="305"/>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celebrate achievement</w:t>
            </w:r>
          </w:p>
          <w:p w:rsidRPr="00AE6763" w:rsidR="00926546" w:rsidP="00AE6763" w:rsidRDefault="00926546" w14:paraId="40A997EE" w14:textId="77777777">
            <w:pPr>
              <w:pStyle w:val="ListParagraph"/>
              <w:widowControl w:val="0"/>
              <w:numPr>
                <w:ilvl w:val="0"/>
                <w:numId w:val="10"/>
              </w:numPr>
              <w:ind w:right="305"/>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identify those children who require additional or different support in order to make progress</w:t>
            </w:r>
          </w:p>
          <w:p w:rsidRPr="00AE6763" w:rsidR="00926546" w:rsidP="00AE6763" w:rsidRDefault="00926546" w14:paraId="45366CB6" w14:textId="107849FE">
            <w:pPr>
              <w:pStyle w:val="ListParagraph"/>
              <w:widowControl w:val="0"/>
              <w:numPr>
                <w:ilvl w:val="0"/>
                <w:numId w:val="10"/>
              </w:numPr>
              <w:ind w:right="305"/>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 xml:space="preserve">set targets on </w:t>
            </w:r>
            <w:r w:rsidRPr="00AE6763" w:rsidR="00B96BDE">
              <w:rPr>
                <w:rFonts w:eastAsia="Arial" w:asciiTheme="minorHAnsi" w:hAnsiTheme="minorHAnsi" w:cstheme="minorHAnsi"/>
                <w:color w:val="auto"/>
                <w:lang w:val="en-US" w:eastAsia="en-US"/>
              </w:rPr>
              <w:t>POP</w:t>
            </w:r>
            <w:r w:rsidRPr="00AE6763">
              <w:rPr>
                <w:rFonts w:eastAsia="Arial" w:asciiTheme="minorHAnsi" w:hAnsiTheme="minorHAnsi" w:cstheme="minorHAnsi"/>
                <w:color w:val="auto"/>
                <w:lang w:val="en-US" w:eastAsia="en-US"/>
              </w:rPr>
              <w:t xml:space="preserve">s </w:t>
            </w:r>
            <w:r w:rsidRPr="00AE6763" w:rsidR="007F3D38">
              <w:rPr>
                <w:rFonts w:eastAsia="Arial" w:asciiTheme="minorHAnsi" w:hAnsiTheme="minorHAnsi" w:cstheme="minorHAnsi"/>
                <w:color w:val="auto"/>
                <w:lang w:val="en-US" w:eastAsia="en-US"/>
              </w:rPr>
              <w:t>through</w:t>
            </w:r>
            <w:r w:rsidRPr="00AE6763">
              <w:rPr>
                <w:rFonts w:eastAsia="Arial" w:asciiTheme="minorHAnsi" w:hAnsiTheme="minorHAnsi" w:cstheme="minorHAnsi"/>
                <w:color w:val="auto"/>
                <w:lang w:val="en-US" w:eastAsia="en-US"/>
              </w:rPr>
              <w:t xml:space="preserve"> discuss</w:t>
            </w:r>
            <w:r w:rsidRPr="00AE6763" w:rsidR="007F3D38">
              <w:rPr>
                <w:rFonts w:eastAsia="Arial" w:asciiTheme="minorHAnsi" w:hAnsiTheme="minorHAnsi" w:cstheme="minorHAnsi"/>
                <w:color w:val="auto"/>
                <w:lang w:val="en-US" w:eastAsia="en-US"/>
              </w:rPr>
              <w:t>ions</w:t>
            </w:r>
            <w:r w:rsidRPr="00AE6763">
              <w:rPr>
                <w:rFonts w:eastAsia="Arial" w:asciiTheme="minorHAnsi" w:hAnsiTheme="minorHAnsi" w:cstheme="minorHAnsi"/>
                <w:color w:val="auto"/>
                <w:lang w:val="en-US" w:eastAsia="en-US"/>
              </w:rPr>
              <w:t xml:space="preserve"> with pupils and with parents.</w:t>
            </w:r>
          </w:p>
          <w:p w:rsidRPr="00AE6763" w:rsidR="00926546" w:rsidP="00AE6763" w:rsidRDefault="00926546" w14:paraId="53F5677F" w14:textId="04405772">
            <w:pPr>
              <w:pStyle w:val="ListParagraph"/>
              <w:widowControl w:val="0"/>
              <w:numPr>
                <w:ilvl w:val="0"/>
                <w:numId w:val="10"/>
              </w:numPr>
              <w:ind w:right="654"/>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Teachers are familiar with the relevant equal opportunities legislation</w:t>
            </w:r>
            <w:r w:rsidRPr="00AE6763" w:rsidR="007F3D38">
              <w:rPr>
                <w:rFonts w:eastAsia="Arial" w:asciiTheme="minorHAnsi" w:hAnsiTheme="minorHAnsi" w:cstheme="minorHAnsi"/>
                <w:color w:val="auto"/>
                <w:lang w:val="en-US" w:eastAsia="en-US"/>
              </w:rPr>
              <w:t xml:space="preserve"> from the Equality Act 2010</w:t>
            </w:r>
            <w:r w:rsidRPr="00AE6763">
              <w:rPr>
                <w:rFonts w:eastAsia="Arial" w:asciiTheme="minorHAnsi" w:hAnsiTheme="minorHAnsi" w:cstheme="minorHAnsi"/>
                <w:color w:val="auto"/>
                <w:lang w:val="en-US" w:eastAsia="en-US"/>
              </w:rPr>
              <w:t xml:space="preserve"> covering the protected characteristics: race, gender, disability, sexual orientation, religion or belief and a</w:t>
            </w:r>
            <w:r w:rsidRPr="00AE6763" w:rsidR="00006B15">
              <w:rPr>
                <w:rFonts w:eastAsia="Arial" w:asciiTheme="minorHAnsi" w:hAnsiTheme="minorHAnsi" w:cstheme="minorHAnsi"/>
                <w:color w:val="auto"/>
                <w:lang w:val="en-US" w:eastAsia="en-US"/>
              </w:rPr>
              <w:t xml:space="preserve">ge. </w:t>
            </w:r>
          </w:p>
          <w:p w:rsidRPr="00AE6763" w:rsidR="00926546" w:rsidP="00AE6763" w:rsidRDefault="00926546" w14:paraId="089043C3" w14:textId="77777777">
            <w:pPr>
              <w:widowControl w:val="0"/>
              <w:autoSpaceDE/>
              <w:autoSpaceDN/>
              <w:jc w:val="left"/>
              <w:rPr>
                <w:rFonts w:eastAsia="Arial" w:asciiTheme="minorHAnsi" w:hAnsiTheme="minorHAnsi" w:cstheme="minorHAnsi"/>
                <w:color w:val="auto"/>
                <w:lang w:val="en-US" w:eastAsia="en-US"/>
              </w:rPr>
            </w:pPr>
          </w:p>
          <w:p w:rsidRPr="00AE6763" w:rsidR="00926546" w:rsidP="00AE6763" w:rsidRDefault="00926546" w14:paraId="21845467" w14:textId="77777777">
            <w:pPr>
              <w:widowControl w:val="0"/>
              <w:autoSpaceDE/>
              <w:autoSpaceDN/>
              <w:ind w:right="816"/>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The school adopts a flexible approach to support provision in order that a child's individual needs can be met. The support provided usually falls into one of the following categories:</w:t>
            </w:r>
          </w:p>
          <w:p w:rsidRPr="00AE6763" w:rsidR="00926546" w:rsidP="00AE6763" w:rsidRDefault="00926546" w14:paraId="6CA6AE9C" w14:textId="77777777">
            <w:pPr>
              <w:pStyle w:val="ListParagraph"/>
              <w:widowControl w:val="0"/>
              <w:numPr>
                <w:ilvl w:val="0"/>
                <w:numId w:val="11"/>
              </w:numPr>
              <w:ind w:right="305"/>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Support in the classroom</w:t>
            </w:r>
          </w:p>
          <w:p w:rsidRPr="00AE6763" w:rsidR="00926546" w:rsidP="00AE6763" w:rsidRDefault="00926546" w14:paraId="5185838B" w14:textId="77777777">
            <w:pPr>
              <w:pStyle w:val="ListParagraph"/>
              <w:widowControl w:val="0"/>
              <w:numPr>
                <w:ilvl w:val="0"/>
                <w:numId w:val="11"/>
              </w:numPr>
              <w:ind w:right="3899"/>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Focu</w:t>
            </w:r>
            <w:r w:rsidRPr="00AE6763" w:rsidR="000651A8">
              <w:rPr>
                <w:rFonts w:eastAsia="Arial" w:asciiTheme="minorHAnsi" w:hAnsiTheme="minorHAnsi" w:cstheme="minorHAnsi"/>
                <w:color w:val="auto"/>
                <w:lang w:val="en-US" w:eastAsia="en-US"/>
              </w:rPr>
              <w:t xml:space="preserve">sed withdrawal support from the </w:t>
            </w:r>
            <w:r w:rsidRPr="00AE6763">
              <w:rPr>
                <w:rFonts w:eastAsia="Arial" w:asciiTheme="minorHAnsi" w:hAnsiTheme="minorHAnsi" w:cstheme="minorHAnsi"/>
                <w:color w:val="auto"/>
                <w:lang w:val="en-US" w:eastAsia="en-US"/>
              </w:rPr>
              <w:t>classroom 1:1 tuition</w:t>
            </w:r>
          </w:p>
          <w:p w:rsidRPr="00AE6763" w:rsidR="00926546" w:rsidP="37ED88D8" w:rsidRDefault="6B0D0A48" w14:paraId="0A14427E" w14:textId="77777777">
            <w:pPr>
              <w:pStyle w:val="ListParagraph"/>
              <w:widowControl w:val="0"/>
              <w:numPr>
                <w:ilvl w:val="0"/>
                <w:numId w:val="11"/>
              </w:numPr>
              <w:ind w:right="305"/>
              <w:jc w:val="left"/>
              <w:rPr>
                <w:rFonts w:eastAsia="Arial" w:asciiTheme="minorHAnsi" w:hAnsiTheme="minorHAnsi" w:cstheme="minorBidi"/>
                <w:color w:val="auto"/>
                <w:lang w:val="en-US" w:eastAsia="en-US"/>
              </w:rPr>
            </w:pPr>
            <w:r w:rsidRPr="37ED88D8">
              <w:rPr>
                <w:rFonts w:eastAsia="Arial" w:asciiTheme="minorHAnsi" w:hAnsiTheme="minorHAnsi" w:cstheme="minorBidi"/>
                <w:color w:val="auto"/>
                <w:lang w:val="en-US" w:eastAsia="en-US"/>
              </w:rPr>
              <w:t>Attendance</w:t>
            </w:r>
            <w:r w:rsidRPr="37ED88D8" w:rsidR="3EFAA27E">
              <w:rPr>
                <w:rFonts w:eastAsia="Arial" w:asciiTheme="minorHAnsi" w:hAnsiTheme="minorHAnsi" w:cstheme="minorBidi"/>
                <w:color w:val="auto"/>
                <w:lang w:val="en-US" w:eastAsia="en-US"/>
              </w:rPr>
              <w:t xml:space="preserve"> at Nurture Group</w:t>
            </w:r>
          </w:p>
          <w:p w:rsidRPr="00AE6763" w:rsidR="000651A8" w:rsidP="00AE6763" w:rsidRDefault="00926546" w14:paraId="46478AD4" w14:textId="77777777">
            <w:pPr>
              <w:widowControl w:val="0"/>
              <w:autoSpaceDE/>
              <w:autoSpaceDN/>
              <w:ind w:right="388"/>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This support may be provided by Teaching As</w:t>
            </w:r>
            <w:r w:rsidRPr="00AE6763" w:rsidR="000651A8">
              <w:rPr>
                <w:rFonts w:eastAsia="Arial" w:asciiTheme="minorHAnsi" w:hAnsiTheme="minorHAnsi" w:cstheme="minorHAnsi"/>
                <w:color w:val="auto"/>
                <w:lang w:val="en-US" w:eastAsia="en-US"/>
              </w:rPr>
              <w:t>sistants, Teachers, SEN</w:t>
            </w:r>
            <w:r w:rsidRPr="00AE6763">
              <w:rPr>
                <w:rFonts w:eastAsia="Arial" w:asciiTheme="minorHAnsi" w:hAnsiTheme="minorHAnsi" w:cstheme="minorHAnsi"/>
                <w:color w:val="auto"/>
                <w:lang w:val="en-US" w:eastAsia="en-US"/>
              </w:rPr>
              <w:t>CO or external agencies.</w:t>
            </w:r>
          </w:p>
          <w:p w:rsidRPr="00AE6763" w:rsidR="00926546" w:rsidP="00AE6763" w:rsidRDefault="00926546" w14:paraId="41A5C38D" w14:textId="77777777">
            <w:pPr>
              <w:widowControl w:val="0"/>
              <w:autoSpaceDE/>
              <w:autoSpaceDN/>
              <w:ind w:right="388"/>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 xml:space="preserve"> The role of staff supporting children is:</w:t>
            </w:r>
          </w:p>
          <w:p w:rsidRPr="00AE6763" w:rsidR="00926546" w:rsidP="00AE6763" w:rsidRDefault="00926546" w14:paraId="0F4BDE94" w14:textId="77777777">
            <w:pPr>
              <w:pStyle w:val="ListParagraph"/>
              <w:widowControl w:val="0"/>
              <w:numPr>
                <w:ilvl w:val="0"/>
                <w:numId w:val="9"/>
              </w:numPr>
              <w:ind w:left="397" w:right="882" w:firstLine="0"/>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t</w:t>
            </w:r>
            <w:r w:rsidRPr="00AE6763" w:rsidR="000651A8">
              <w:rPr>
                <w:rFonts w:eastAsia="Arial" w:asciiTheme="minorHAnsi" w:hAnsiTheme="minorHAnsi" w:cstheme="minorHAnsi"/>
                <w:color w:val="auto"/>
                <w:lang w:val="en-US" w:eastAsia="en-US"/>
              </w:rPr>
              <w:t>hrough 'quality first' teaching -</w:t>
            </w:r>
            <w:r w:rsidRPr="00AE6763">
              <w:rPr>
                <w:rFonts w:eastAsia="Arial" w:asciiTheme="minorHAnsi" w:hAnsiTheme="minorHAnsi" w:cstheme="minorHAnsi"/>
                <w:color w:val="auto"/>
                <w:lang w:val="en-US" w:eastAsia="en-US"/>
              </w:rPr>
              <w:t xml:space="preserve"> support the teachers in enabling all children to have access to the teacher</w:t>
            </w:r>
          </w:p>
          <w:p w:rsidRPr="00AE6763" w:rsidR="00926546" w:rsidP="00AE6763" w:rsidRDefault="00926546" w14:paraId="6CA68BE2" w14:textId="77777777">
            <w:pPr>
              <w:pStyle w:val="ListParagraph"/>
              <w:widowControl w:val="0"/>
              <w:numPr>
                <w:ilvl w:val="0"/>
                <w:numId w:val="9"/>
              </w:numPr>
              <w:ind w:left="397" w:right="558" w:firstLine="0"/>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support the teachers in enabling children with SEND to have access to an appropriate curriculum</w:t>
            </w:r>
          </w:p>
          <w:p w:rsidRPr="00AE6763" w:rsidR="007F3D38" w:rsidP="00AE6763" w:rsidRDefault="00926546" w14:paraId="68D69D83" w14:textId="4CBF9E8E">
            <w:pPr>
              <w:pStyle w:val="ListParagraph"/>
              <w:widowControl w:val="0"/>
              <w:numPr>
                <w:ilvl w:val="0"/>
                <w:numId w:val="9"/>
              </w:numPr>
              <w:ind w:left="397" w:right="3404" w:firstLine="0"/>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lastRenderedPageBreak/>
              <w:t>encourage and promo</w:t>
            </w:r>
            <w:r w:rsidRPr="00AE6763" w:rsidR="000651A8">
              <w:rPr>
                <w:rFonts w:eastAsia="Arial" w:asciiTheme="minorHAnsi" w:hAnsiTheme="minorHAnsi" w:cstheme="minorHAnsi"/>
                <w:color w:val="auto"/>
                <w:lang w:val="en-US" w:eastAsia="en-US"/>
              </w:rPr>
              <w:t xml:space="preserve">te independence </w:t>
            </w:r>
            <w:r w:rsidRPr="00AE6763" w:rsidR="007F3D38">
              <w:rPr>
                <w:rFonts w:eastAsia="Arial" w:asciiTheme="minorHAnsi" w:hAnsiTheme="minorHAnsi" w:cstheme="minorHAnsi"/>
                <w:color w:val="auto"/>
                <w:lang w:val="en-US" w:eastAsia="en-US"/>
              </w:rPr>
              <w:t xml:space="preserve">and resilience </w:t>
            </w:r>
            <w:r w:rsidRPr="00AE6763" w:rsidR="000651A8">
              <w:rPr>
                <w:rFonts w:eastAsia="Arial" w:asciiTheme="minorHAnsi" w:hAnsiTheme="minorHAnsi" w:cstheme="minorHAnsi"/>
                <w:color w:val="auto"/>
                <w:lang w:val="en-US" w:eastAsia="en-US"/>
              </w:rPr>
              <w:t>in the</w:t>
            </w:r>
            <w:r w:rsidRPr="00AE6763" w:rsidR="007F3D38">
              <w:rPr>
                <w:rFonts w:eastAsia="Arial" w:asciiTheme="minorHAnsi" w:hAnsiTheme="minorHAnsi" w:cstheme="minorHAnsi"/>
                <w:color w:val="auto"/>
                <w:lang w:val="en-US" w:eastAsia="en-US"/>
              </w:rPr>
              <w:t xml:space="preserve"> children</w:t>
            </w:r>
          </w:p>
          <w:p w:rsidRPr="00AE6763" w:rsidR="00926546" w:rsidP="00AE6763" w:rsidRDefault="00926546" w14:paraId="68BD27C6" w14:textId="77777777">
            <w:pPr>
              <w:pStyle w:val="ListParagraph"/>
              <w:widowControl w:val="0"/>
              <w:numPr>
                <w:ilvl w:val="0"/>
                <w:numId w:val="9"/>
              </w:numPr>
              <w:ind w:left="397" w:right="3404" w:firstLine="0"/>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liaise with the Class Teacher</w:t>
            </w:r>
          </w:p>
          <w:p w:rsidRPr="00AE6763" w:rsidR="00926546" w:rsidP="00AE6763" w:rsidRDefault="00926546" w14:paraId="3BABBC62" w14:textId="77777777">
            <w:pPr>
              <w:pStyle w:val="ListParagraph"/>
              <w:widowControl w:val="0"/>
              <w:numPr>
                <w:ilvl w:val="0"/>
                <w:numId w:val="9"/>
              </w:numPr>
              <w:ind w:left="397" w:right="305" w:firstLine="0"/>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help to prepare resources and adapt materials</w:t>
            </w:r>
          </w:p>
          <w:p w:rsidRPr="00AE6763" w:rsidR="007F3D38" w:rsidP="00AE6763" w:rsidRDefault="00926546" w14:paraId="5A26AF67" w14:textId="77777777">
            <w:pPr>
              <w:pStyle w:val="ListParagraph"/>
              <w:widowControl w:val="0"/>
              <w:numPr>
                <w:ilvl w:val="0"/>
                <w:numId w:val="9"/>
              </w:numPr>
              <w:ind w:left="397" w:right="1947" w:firstLine="0"/>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lead interventions to close the gap for children experiencing difficulty promote the</w:t>
            </w:r>
          </w:p>
          <w:p w:rsidRPr="00AE6763" w:rsidR="00B66304" w:rsidP="00AE6763" w:rsidRDefault="00926546" w14:paraId="4666D331" w14:textId="26E92B16">
            <w:pPr>
              <w:widowControl w:val="0"/>
              <w:ind w:left="397" w:right="1947"/>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inclusion of all children in all aspects of life at school.</w:t>
            </w:r>
            <w:r w:rsidRPr="00AE6763" w:rsidR="001359BB">
              <w:rPr>
                <w:rFonts w:asciiTheme="minorHAnsi" w:hAnsiTheme="minorHAnsi" w:cstheme="minorHAnsi"/>
              </w:rPr>
              <w:t xml:space="preserve"> </w:t>
            </w:r>
          </w:p>
        </w:tc>
      </w:tr>
    </w:tbl>
    <w:p w:rsidRPr="00AE6763" w:rsidR="00B66304" w:rsidP="00AE6763" w:rsidRDefault="00B66304" w14:paraId="103526E1" w14:textId="77777777">
      <w:pPr>
        <w:rPr>
          <w:rFonts w:asciiTheme="minorHAnsi" w:hAnsiTheme="minorHAnsi" w:cstheme="minorHAnsi"/>
        </w:rPr>
      </w:pPr>
    </w:p>
    <w:tbl>
      <w:tblPr>
        <w:tblStyle w:val="TableGrid"/>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43"/>
      </w:tblGrid>
      <w:tr w:rsidRPr="00AE6763" w:rsidR="00B66304" w:rsidTr="37ED88D8" w14:paraId="31F2A9C1" w14:textId="77777777">
        <w:tc>
          <w:tcPr>
            <w:tcW w:w="10343" w:type="dxa"/>
            <w:shd w:val="clear" w:color="auto" w:fill="B2A1C7" w:themeFill="accent4" w:themeFillTint="99"/>
          </w:tcPr>
          <w:p w:rsidRPr="00AE6763" w:rsidR="00B66304" w:rsidP="37ED88D8" w:rsidRDefault="001359BB" w14:paraId="622148CC" w14:textId="63A37445">
            <w:pPr>
              <w:spacing w:before="240" w:after="240"/>
              <w:rPr>
                <w:rFonts w:asciiTheme="minorHAnsi" w:hAnsiTheme="minorHAnsi" w:cstheme="minorBidi"/>
                <w:b/>
                <w:bCs/>
              </w:rPr>
            </w:pPr>
            <w:r w:rsidRPr="37ED88D8">
              <w:rPr>
                <w:rFonts w:asciiTheme="minorHAnsi" w:hAnsiTheme="minorHAnsi" w:cstheme="minorBidi"/>
                <w:b/>
                <w:bCs/>
              </w:rPr>
              <w:t>How will both you and I know how my child is doing and how will you help me to support their learning?</w:t>
            </w:r>
          </w:p>
        </w:tc>
      </w:tr>
      <w:tr w:rsidRPr="00AE6763" w:rsidR="00B66304" w:rsidTr="37ED88D8" w14:paraId="5BC67CC6" w14:textId="77777777">
        <w:tc>
          <w:tcPr>
            <w:tcW w:w="10343" w:type="dxa"/>
          </w:tcPr>
          <w:p w:rsidRPr="00AE6763" w:rsidR="00135BEE" w:rsidP="00AE6763" w:rsidRDefault="00135BEE" w14:paraId="64E1523F" w14:textId="71D2FEA4">
            <w:pPr>
              <w:rPr>
                <w:rFonts w:asciiTheme="minorHAnsi" w:hAnsiTheme="minorHAnsi" w:cstheme="minorHAnsi"/>
                <w:color w:val="000000" w:themeColor="text1"/>
              </w:rPr>
            </w:pPr>
            <w:r w:rsidRPr="00AE6763">
              <w:rPr>
                <w:rFonts w:asciiTheme="minorHAnsi" w:hAnsiTheme="minorHAnsi" w:cstheme="minorHAnsi"/>
                <w:color w:val="000000" w:themeColor="text1"/>
              </w:rPr>
              <w:t xml:space="preserve">Assessment for all children is a continual process and takes many forms, as laid out in the school’s Policy on Teaching and Learning. For many children with SEND, the teacher’s assessment of need is sufficient to decide what is provision is needed in the classroom, as part of a group and on a 1:1 basis through a POP. </w:t>
            </w:r>
          </w:p>
          <w:p w:rsidRPr="00AE6763" w:rsidR="00135BEE" w:rsidP="00AE6763" w:rsidRDefault="00135BEE" w14:paraId="331D33AC" w14:textId="77777777">
            <w:pPr>
              <w:pStyle w:val="ListParagraph"/>
              <w:ind w:left="426"/>
              <w:rPr>
                <w:rFonts w:asciiTheme="minorHAnsi" w:hAnsiTheme="minorHAnsi" w:cstheme="minorHAnsi"/>
                <w:color w:val="000000" w:themeColor="text1"/>
              </w:rPr>
            </w:pPr>
          </w:p>
          <w:p w:rsidRPr="00AE6763" w:rsidR="00135BEE" w:rsidP="00AE6763" w:rsidRDefault="00135BEE" w14:paraId="02541FD6" w14:textId="4331D1F6">
            <w:pPr>
              <w:rPr>
                <w:rFonts w:asciiTheme="minorHAnsi" w:hAnsiTheme="minorHAnsi" w:cstheme="minorHAnsi"/>
                <w:color w:val="000000" w:themeColor="text1"/>
              </w:rPr>
            </w:pPr>
            <w:r w:rsidRPr="00AE6763">
              <w:rPr>
                <w:rFonts w:asciiTheme="minorHAnsi" w:hAnsiTheme="minorHAnsi" w:cstheme="minorHAnsi"/>
                <w:color w:val="000000" w:themeColor="text1"/>
              </w:rPr>
              <w:t>It is the responsibility of the Head Teacher, through the class teachers, to monitor the support and provision for pupils with SEND in their care. This work is co-ordinated by the school’s SENCo. Throughout the school, children’s progress in maths and English is formally assessed by teachers every term. All of this information is monitored and evaluated to ensure that provision for all children is matched to their needs. This is alongside the monitoring undertaken by the SENCO on matching provision to what is happening in the classroom for each child on the SEND register.</w:t>
            </w:r>
          </w:p>
          <w:p w:rsidRPr="00AE6763" w:rsidR="00135BEE" w:rsidP="00AE6763" w:rsidRDefault="00135BEE" w14:paraId="7055F9C1" w14:textId="77777777">
            <w:pPr>
              <w:pStyle w:val="ListParagraph"/>
              <w:ind w:left="426"/>
              <w:rPr>
                <w:rFonts w:asciiTheme="minorHAnsi" w:hAnsiTheme="minorHAnsi" w:cstheme="minorHAnsi"/>
                <w:color w:val="000000" w:themeColor="text1"/>
              </w:rPr>
            </w:pPr>
          </w:p>
          <w:p w:rsidRPr="00AE6763" w:rsidR="00135BEE" w:rsidP="00AE6763" w:rsidRDefault="00135BEE" w14:paraId="2D5B56FB" w14:textId="50407B09">
            <w:pPr>
              <w:rPr>
                <w:rFonts w:asciiTheme="minorHAnsi" w:hAnsiTheme="minorHAnsi" w:cstheme="minorHAnsi"/>
                <w:color w:val="000000" w:themeColor="text1"/>
              </w:rPr>
            </w:pPr>
            <w:r w:rsidRPr="00AE6763">
              <w:rPr>
                <w:rFonts w:asciiTheme="minorHAnsi" w:hAnsiTheme="minorHAnsi" w:cstheme="minorHAnsi"/>
                <w:color w:val="000000" w:themeColor="text1"/>
              </w:rPr>
              <w:t>Specific additional assessments for children with potential or identified SEND can also be carried out by the specialist teacher in school, usually starting with targeted classroom observations. Examples of specialist assessments available are: Wide Ranging Achievement Test (WRAT5), Wide Ranging Intelligence Test (WRIT), British Picture Vocabulary Scale (BPVS) etc. These can be repeated at a later date to measure progress.</w:t>
            </w:r>
          </w:p>
          <w:p w:rsidRPr="00AE6763" w:rsidR="00135BEE" w:rsidP="00AE6763" w:rsidRDefault="00135BEE" w14:paraId="24249AF3" w14:textId="77777777">
            <w:pPr>
              <w:pStyle w:val="ListParagraph"/>
              <w:ind w:left="426"/>
              <w:rPr>
                <w:rFonts w:asciiTheme="minorHAnsi" w:hAnsiTheme="minorHAnsi" w:cstheme="minorHAnsi"/>
                <w:color w:val="000000" w:themeColor="text1"/>
              </w:rPr>
            </w:pPr>
          </w:p>
          <w:p w:rsidRPr="00AE6763" w:rsidR="00135BEE" w:rsidP="00AE6763" w:rsidRDefault="00135BEE" w14:paraId="2B5925DC" w14:textId="7A5970ED">
            <w:pPr>
              <w:rPr>
                <w:rFonts w:asciiTheme="minorHAnsi" w:hAnsiTheme="minorHAnsi" w:cstheme="minorHAnsi"/>
                <w:color w:val="000000" w:themeColor="text1"/>
              </w:rPr>
            </w:pPr>
            <w:r w:rsidRPr="00AE6763">
              <w:rPr>
                <w:rFonts w:asciiTheme="minorHAnsi" w:hAnsiTheme="minorHAnsi" w:cstheme="minorHAnsi"/>
                <w:color w:val="000000" w:themeColor="text1"/>
              </w:rPr>
              <w:t xml:space="preserve">All POPs have SMART (Specific, Measurable, Achievable, Realistic, Timed) targets which are monitored weekly (on a ‘can they do it’ basis) by the teaching assistant, backed up by the class teacher. The child is also encouraged to self-evaluate against their targets on a weekly basis with the teaching assistant and/or teacher. New targets are set as soon as each target is met. POPs are formally reviewed and evaluated 3 times per year by the class teacher and/or SENCo, pupil and parents; this may involve the repetition of a specialist assessment, as above. A copy of a child’s POP is sent home, along with a copy of the previous, evaluated POP and parents are invited to discuss this with the class teacher, contributing to the evaluation / target setting if they wish. This is so that they can support their child in achieving their targets through activities in the home. </w:t>
            </w:r>
          </w:p>
          <w:p w:rsidRPr="00AE6763" w:rsidR="00135BEE" w:rsidP="00AE6763" w:rsidRDefault="00135BEE" w14:paraId="160E2AA3" w14:textId="77777777">
            <w:pPr>
              <w:pStyle w:val="ListParagraph"/>
              <w:ind w:left="426"/>
              <w:rPr>
                <w:rFonts w:asciiTheme="minorHAnsi" w:hAnsiTheme="minorHAnsi" w:cstheme="minorHAnsi"/>
                <w:color w:val="000000" w:themeColor="text1"/>
              </w:rPr>
            </w:pPr>
          </w:p>
          <w:p w:rsidRPr="00AE6763" w:rsidR="00B66304" w:rsidP="00AE6763" w:rsidRDefault="00135BEE" w14:paraId="36E72014" w14:textId="17DC144D">
            <w:pPr>
              <w:rPr>
                <w:rFonts w:asciiTheme="minorHAnsi" w:hAnsiTheme="minorHAnsi" w:cstheme="minorHAnsi"/>
                <w:color w:val="000000" w:themeColor="text1"/>
              </w:rPr>
            </w:pPr>
            <w:r w:rsidRPr="00AE6763">
              <w:rPr>
                <w:rFonts w:asciiTheme="minorHAnsi" w:hAnsiTheme="minorHAnsi" w:cstheme="minorHAnsi"/>
                <w:color w:val="000000" w:themeColor="text1"/>
              </w:rPr>
              <w:t>For children with an Education, Health and Care Plan, an annual review (6 monthly for under 5s) will be carried out by the school in conjunction with the LEA. Parents and external agencies are strongly encouraged to attend. Reviews in year 5 are used to begin to establish the parent’s choice of high school in order to assess the arrangements prior to the transfer. Depending on when the annual cycle of reviews falls, an additional review may be necessary in late summer term of year 5 or early autumn term of year 6 will confirm parents’ choice of high school and a further transition review, when a high school place has been allocated, will be convened and the high school SENCo invited.</w:t>
            </w:r>
          </w:p>
        </w:tc>
      </w:tr>
    </w:tbl>
    <w:p w:rsidRPr="00AE6763" w:rsidR="00B66304" w:rsidP="00AE6763" w:rsidRDefault="00B66304" w14:paraId="68ADAC24" w14:textId="77777777">
      <w:pPr>
        <w:rPr>
          <w:rFonts w:asciiTheme="minorHAnsi" w:hAnsiTheme="minorHAnsi" w:cstheme="minorHAnsi"/>
        </w:rPr>
      </w:pPr>
    </w:p>
    <w:tbl>
      <w:tblPr>
        <w:tblStyle w:val="TableGrid"/>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43"/>
      </w:tblGrid>
      <w:tr w:rsidRPr="00AE6763" w:rsidR="00B66304" w:rsidTr="37ED88D8" w14:paraId="65C043D2" w14:textId="77777777">
        <w:tc>
          <w:tcPr>
            <w:tcW w:w="10343" w:type="dxa"/>
            <w:shd w:val="clear" w:color="auto" w:fill="B2A1C7" w:themeFill="accent4" w:themeFillTint="99"/>
          </w:tcPr>
          <w:p w:rsidRPr="00AE6763" w:rsidR="00B66304" w:rsidP="37ED88D8" w:rsidRDefault="001359BB" w14:paraId="69B1D6B7" w14:textId="6F3270E0">
            <w:pPr>
              <w:spacing w:before="240" w:after="240"/>
              <w:rPr>
                <w:rFonts w:asciiTheme="minorHAnsi" w:hAnsiTheme="minorHAnsi" w:cstheme="minorBidi"/>
                <w:b/>
                <w:bCs/>
              </w:rPr>
            </w:pPr>
            <w:r w:rsidRPr="37ED88D8">
              <w:rPr>
                <w:rFonts w:asciiTheme="minorHAnsi" w:hAnsiTheme="minorHAnsi" w:cstheme="minorBidi"/>
                <w:b/>
                <w:bCs/>
              </w:rPr>
              <w:t>What training have the staff supporting children with SEND had or may they have?</w:t>
            </w:r>
          </w:p>
          <w:p w:rsidRPr="00AE6763" w:rsidR="00B66304" w:rsidP="00D97BBA" w:rsidRDefault="001359BB" w14:paraId="66870B10" w14:textId="77777777">
            <w:pPr>
              <w:spacing w:before="240" w:after="240"/>
              <w:rPr>
                <w:rFonts w:asciiTheme="minorHAnsi" w:hAnsiTheme="minorHAnsi" w:cstheme="minorHAnsi"/>
                <w:b/>
              </w:rPr>
            </w:pPr>
            <w:r w:rsidRPr="00AE6763">
              <w:rPr>
                <w:rFonts w:asciiTheme="minorHAnsi" w:hAnsiTheme="minorHAnsi" w:cstheme="minorHAnsi"/>
                <w:b/>
              </w:rPr>
              <w:lastRenderedPageBreak/>
              <w:t>What specialist services or expertise are available at or accessed by the school?</w:t>
            </w:r>
          </w:p>
        </w:tc>
      </w:tr>
      <w:tr w:rsidRPr="00AE6763" w:rsidR="00B66304" w:rsidTr="37ED88D8" w14:paraId="32E80381" w14:textId="77777777">
        <w:tc>
          <w:tcPr>
            <w:tcW w:w="10343" w:type="dxa"/>
          </w:tcPr>
          <w:p w:rsidR="008E0D17" w:rsidP="00AE6763" w:rsidRDefault="008E0D17" w14:paraId="25A07B5B" w14:textId="008A8BA7">
            <w:pPr>
              <w:autoSpaceDE/>
              <w:autoSpaceDN/>
              <w:rPr>
                <w:rFonts w:eastAsia="Times New Roman" w:asciiTheme="minorHAnsi" w:hAnsiTheme="minorHAnsi" w:cstheme="minorHAnsi"/>
              </w:rPr>
            </w:pPr>
            <w:r w:rsidRPr="008E0D17">
              <w:rPr>
                <w:rFonts w:eastAsia="Times New Roman" w:asciiTheme="minorHAnsi" w:hAnsiTheme="minorHAnsi" w:cstheme="minorHAnsi"/>
              </w:rPr>
              <w:lastRenderedPageBreak/>
              <w:t>We recognise that to effectively support, we need to have the skills and knowledge to understand the needs and issues that individual children face. Therefore, Continuing Professional Development (CPD) is offered to all staff. A record of CPD is kept in the office and the need for training is reviewed by the senior leadership team each year through the Performance Management systems for teacher and teaching assistants. Specific training will be made available to staff to support the needs of a particular child(ren) if the expertise is not already in school.</w:t>
            </w:r>
          </w:p>
          <w:p w:rsidRPr="008E0D17" w:rsidR="00D97BBA" w:rsidP="00AE6763" w:rsidRDefault="00D97BBA" w14:paraId="5E1C2D27" w14:textId="77777777">
            <w:pPr>
              <w:autoSpaceDE/>
              <w:autoSpaceDN/>
              <w:rPr>
                <w:rFonts w:eastAsia="Times New Roman" w:asciiTheme="minorHAnsi" w:hAnsiTheme="minorHAnsi" w:cstheme="minorHAnsi"/>
              </w:rPr>
            </w:pPr>
          </w:p>
          <w:p w:rsidR="00627239" w:rsidP="00AE6763" w:rsidRDefault="00627239" w14:paraId="1BF6B56B" w14:textId="79FD26CE">
            <w:pPr>
              <w:pStyle w:val="Default"/>
              <w:jc w:val="both"/>
              <w:rPr>
                <w:rFonts w:asciiTheme="minorHAnsi" w:hAnsiTheme="minorHAnsi" w:cstheme="minorHAnsi"/>
              </w:rPr>
            </w:pPr>
            <w:r w:rsidRPr="00AE6763">
              <w:rPr>
                <w:rFonts w:asciiTheme="minorHAnsi" w:hAnsiTheme="minorHAnsi" w:cstheme="minorHAnsi"/>
              </w:rPr>
              <w:t>All of our teaching assistants have had training for the interventions that they deliver and work closely</w:t>
            </w:r>
            <w:r w:rsidRPr="00AE6763" w:rsidR="000651A8">
              <w:rPr>
                <w:rFonts w:asciiTheme="minorHAnsi" w:hAnsiTheme="minorHAnsi" w:cstheme="minorHAnsi"/>
              </w:rPr>
              <w:t xml:space="preserve"> with the class teacher and SEN</w:t>
            </w:r>
            <w:r w:rsidRPr="00AE6763">
              <w:rPr>
                <w:rFonts w:asciiTheme="minorHAnsi" w:hAnsiTheme="minorHAnsi" w:cstheme="minorHAnsi"/>
              </w:rPr>
              <w:t>Co to monitor impact.</w:t>
            </w:r>
          </w:p>
          <w:p w:rsidRPr="00AE6763" w:rsidR="00D97BBA" w:rsidP="00AE6763" w:rsidRDefault="00D97BBA" w14:paraId="7FC698E1" w14:textId="77777777">
            <w:pPr>
              <w:pStyle w:val="Default"/>
              <w:jc w:val="both"/>
              <w:rPr>
                <w:rFonts w:asciiTheme="minorHAnsi" w:hAnsiTheme="minorHAnsi" w:cstheme="minorHAnsi"/>
              </w:rPr>
            </w:pPr>
          </w:p>
          <w:p w:rsidR="00627239" w:rsidP="00AE6763" w:rsidRDefault="00627239" w14:paraId="629A9373" w14:textId="00E3ED3F">
            <w:pPr>
              <w:pStyle w:val="Default"/>
              <w:jc w:val="both"/>
              <w:rPr>
                <w:rFonts w:asciiTheme="minorHAnsi" w:hAnsiTheme="minorHAnsi" w:cstheme="minorHAnsi"/>
              </w:rPr>
            </w:pPr>
            <w:r w:rsidRPr="00AE6763">
              <w:rPr>
                <w:rFonts w:asciiTheme="minorHAnsi" w:hAnsiTheme="minorHAnsi" w:cstheme="minorHAnsi"/>
              </w:rPr>
              <w:t>All staff are given regular SEN</w:t>
            </w:r>
            <w:r w:rsidRPr="00AE6763" w:rsidR="008E0D17">
              <w:rPr>
                <w:rFonts w:asciiTheme="minorHAnsi" w:hAnsiTheme="minorHAnsi" w:cstheme="minorHAnsi"/>
              </w:rPr>
              <w:t>D</w:t>
            </w:r>
            <w:r w:rsidRPr="00AE6763">
              <w:rPr>
                <w:rFonts w:asciiTheme="minorHAnsi" w:hAnsiTheme="minorHAnsi" w:cstheme="minorHAnsi"/>
              </w:rPr>
              <w:t xml:space="preserve"> updates and support from</w:t>
            </w:r>
            <w:r w:rsidRPr="00AE6763" w:rsidR="000651A8">
              <w:rPr>
                <w:rFonts w:asciiTheme="minorHAnsi" w:hAnsiTheme="minorHAnsi" w:cstheme="minorHAnsi"/>
              </w:rPr>
              <w:t xml:space="preserve"> the SEN</w:t>
            </w:r>
            <w:r w:rsidRPr="00AE6763">
              <w:rPr>
                <w:rFonts w:asciiTheme="minorHAnsi" w:hAnsiTheme="minorHAnsi" w:cstheme="minorHAnsi"/>
              </w:rPr>
              <w:t xml:space="preserve">Co </w:t>
            </w:r>
            <w:r w:rsidRPr="00AE6763" w:rsidR="00754ABD">
              <w:rPr>
                <w:rFonts w:asciiTheme="minorHAnsi" w:hAnsiTheme="minorHAnsi" w:cstheme="minorHAnsi"/>
              </w:rPr>
              <w:t xml:space="preserve">alongside the </w:t>
            </w:r>
            <w:r w:rsidRPr="00AE6763">
              <w:rPr>
                <w:rFonts w:asciiTheme="minorHAnsi" w:hAnsiTheme="minorHAnsi" w:cstheme="minorHAnsi"/>
              </w:rPr>
              <w:t>specialist teacher within cognition and learning.</w:t>
            </w:r>
          </w:p>
          <w:p w:rsidRPr="00AE6763" w:rsidR="00D97BBA" w:rsidP="00AE6763" w:rsidRDefault="00D97BBA" w14:paraId="431146F4" w14:textId="77777777">
            <w:pPr>
              <w:pStyle w:val="Default"/>
              <w:jc w:val="both"/>
              <w:rPr>
                <w:rFonts w:asciiTheme="minorHAnsi" w:hAnsiTheme="minorHAnsi" w:cstheme="minorHAnsi"/>
              </w:rPr>
            </w:pPr>
          </w:p>
          <w:p w:rsidR="00627239" w:rsidP="00AE6763" w:rsidRDefault="000651A8" w14:paraId="5F178ADA" w14:textId="08DBD9E8">
            <w:pPr>
              <w:pStyle w:val="Default"/>
              <w:jc w:val="both"/>
              <w:rPr>
                <w:rFonts w:asciiTheme="minorHAnsi" w:hAnsiTheme="minorHAnsi" w:cstheme="minorHAnsi"/>
              </w:rPr>
            </w:pPr>
            <w:r w:rsidRPr="00AE6763">
              <w:rPr>
                <w:rFonts w:asciiTheme="minorHAnsi" w:hAnsiTheme="minorHAnsi" w:cstheme="minorHAnsi"/>
              </w:rPr>
              <w:t>The SEN</w:t>
            </w:r>
            <w:r w:rsidRPr="00AE6763" w:rsidR="00627239">
              <w:rPr>
                <w:rFonts w:asciiTheme="minorHAnsi" w:hAnsiTheme="minorHAnsi" w:cstheme="minorHAnsi"/>
              </w:rPr>
              <w:t>Co attends regular cluster meetings and also relevant training events which is then cascaded down to other staff.</w:t>
            </w:r>
          </w:p>
          <w:p w:rsidRPr="00AE6763" w:rsidR="00D97BBA" w:rsidP="00AE6763" w:rsidRDefault="00D97BBA" w14:paraId="7543615C" w14:textId="77777777">
            <w:pPr>
              <w:pStyle w:val="Default"/>
              <w:jc w:val="both"/>
              <w:rPr>
                <w:rFonts w:asciiTheme="minorHAnsi" w:hAnsiTheme="minorHAnsi" w:cstheme="minorHAnsi"/>
              </w:rPr>
            </w:pPr>
          </w:p>
          <w:p w:rsidR="00627239" w:rsidP="00AE6763" w:rsidRDefault="00627239" w14:paraId="2536B280" w14:textId="34FAFC96">
            <w:pPr>
              <w:pStyle w:val="Default"/>
              <w:jc w:val="both"/>
              <w:rPr>
                <w:rFonts w:asciiTheme="minorHAnsi" w:hAnsiTheme="minorHAnsi" w:cstheme="minorHAnsi"/>
              </w:rPr>
            </w:pPr>
            <w:r w:rsidRPr="00AE6763">
              <w:rPr>
                <w:rFonts w:asciiTheme="minorHAnsi" w:hAnsiTheme="minorHAnsi" w:cstheme="minorHAnsi"/>
              </w:rPr>
              <w:t>Designated staff have undertaken relevant First Aid Training, including Emergency Aid, First Aid at Work and Paediatric First Aid. A number of relevant staff have had Epipen training through the School Nurse or other NHS professionals. Staff are trained on any medical care that is needed in order to treat a child in school.</w:t>
            </w:r>
          </w:p>
          <w:p w:rsidRPr="00AE6763" w:rsidR="00D97BBA" w:rsidP="00AE6763" w:rsidRDefault="00D97BBA" w14:paraId="1BB8CB34" w14:textId="77777777">
            <w:pPr>
              <w:pStyle w:val="Default"/>
              <w:jc w:val="both"/>
              <w:rPr>
                <w:rFonts w:asciiTheme="minorHAnsi" w:hAnsiTheme="minorHAnsi" w:cstheme="minorHAnsi"/>
              </w:rPr>
            </w:pPr>
          </w:p>
          <w:p w:rsidR="00627239" w:rsidP="00AE6763" w:rsidRDefault="00627239" w14:paraId="3E6AA228" w14:textId="1B585306">
            <w:pPr>
              <w:pStyle w:val="Default"/>
              <w:jc w:val="both"/>
              <w:rPr>
                <w:rFonts w:asciiTheme="minorHAnsi" w:hAnsiTheme="minorHAnsi" w:cstheme="minorHAnsi"/>
              </w:rPr>
            </w:pPr>
            <w:r w:rsidRPr="00AE6763">
              <w:rPr>
                <w:rFonts w:asciiTheme="minorHAnsi" w:hAnsiTheme="minorHAnsi" w:cstheme="minorHAnsi"/>
              </w:rPr>
              <w:t>If children fail to make progress, despite targeted, reactive intervention over a period of time, outside agencies may be requested, with the parents’ consent. This may include: services from our own specialist teacher, the Local Authority, Speech &amp; Language Therapy Services, Occupational Therapy, Physiotherapy, an Educational Psychologist or health services such as a paediatrician.</w:t>
            </w:r>
          </w:p>
          <w:p w:rsidRPr="00AE6763" w:rsidR="00D97BBA" w:rsidP="00AE6763" w:rsidRDefault="00D97BBA" w14:paraId="2675CB72" w14:textId="77777777">
            <w:pPr>
              <w:pStyle w:val="Default"/>
              <w:jc w:val="both"/>
              <w:rPr>
                <w:rFonts w:asciiTheme="minorHAnsi" w:hAnsiTheme="minorHAnsi" w:cstheme="minorHAnsi"/>
              </w:rPr>
            </w:pPr>
          </w:p>
          <w:p w:rsidR="00B66304" w:rsidP="00AE6763" w:rsidRDefault="00627239" w14:paraId="1BDBA137" w14:textId="100AAC15">
            <w:pPr>
              <w:pStyle w:val="Default"/>
              <w:jc w:val="both"/>
              <w:rPr>
                <w:rFonts w:asciiTheme="minorHAnsi" w:hAnsiTheme="minorHAnsi" w:cstheme="minorHAnsi"/>
              </w:rPr>
            </w:pPr>
            <w:r w:rsidRPr="00AE6763">
              <w:rPr>
                <w:rFonts w:asciiTheme="minorHAnsi" w:hAnsiTheme="minorHAnsi" w:cstheme="minorHAnsi"/>
              </w:rPr>
              <w:t>These outside agenci</w:t>
            </w:r>
            <w:r w:rsidRPr="00AE6763" w:rsidR="000651A8">
              <w:rPr>
                <w:rFonts w:asciiTheme="minorHAnsi" w:hAnsiTheme="minorHAnsi" w:cstheme="minorHAnsi"/>
              </w:rPr>
              <w:t>es will be contacted by the SEN</w:t>
            </w:r>
            <w:r w:rsidRPr="00AE6763">
              <w:rPr>
                <w:rFonts w:asciiTheme="minorHAnsi" w:hAnsiTheme="minorHAnsi" w:cstheme="minorHAnsi"/>
              </w:rPr>
              <w:t>Co, GP or the Parents and will work with the child in and out of school on individual programmes. These professionals will also be invited into annual reviews to meet with the parents or carers. Some children will require specialist, termly visits from outside agencies and these will be arranged within school time.</w:t>
            </w:r>
          </w:p>
          <w:p w:rsidRPr="00AE6763" w:rsidR="00D97BBA" w:rsidP="00AE6763" w:rsidRDefault="00D97BBA" w14:paraId="0478690A" w14:textId="77777777">
            <w:pPr>
              <w:pStyle w:val="Default"/>
              <w:jc w:val="both"/>
              <w:rPr>
                <w:rFonts w:asciiTheme="minorHAnsi" w:hAnsiTheme="minorHAnsi" w:cstheme="minorHAnsi"/>
              </w:rPr>
            </w:pPr>
          </w:p>
          <w:p w:rsidRPr="008E0D17" w:rsidR="008E0D17" w:rsidP="37ED88D8" w:rsidRDefault="1EC0038E" w14:paraId="78B54FFB" w14:textId="73DD0D3F">
            <w:pPr>
              <w:autoSpaceDE/>
              <w:autoSpaceDN/>
              <w:contextualSpacing/>
              <w:rPr>
                <w:rFonts w:eastAsia="Times New Roman" w:asciiTheme="minorHAnsi" w:hAnsiTheme="minorHAnsi" w:cstheme="minorBidi"/>
              </w:rPr>
            </w:pPr>
            <w:r w:rsidRPr="37ED88D8">
              <w:rPr>
                <w:rFonts w:eastAsia="Times New Roman" w:asciiTheme="minorHAnsi" w:hAnsiTheme="minorHAnsi" w:cstheme="minorBidi"/>
              </w:rPr>
              <w:t xml:space="preserve">Occasionally, even with the support of external agencies, we may identify that we are unable to fully meet the needs of a pupil through our own provision arrangements. In these circumstances, an assessment of the unmet needs would be carried out through the </w:t>
            </w:r>
            <w:r w:rsidRPr="37ED88D8" w:rsidR="6DF7207D">
              <w:rPr>
                <w:rFonts w:eastAsia="Times New Roman" w:asciiTheme="minorHAnsi" w:hAnsiTheme="minorHAnsi" w:cstheme="minorBidi"/>
              </w:rPr>
              <w:t>EHA</w:t>
            </w:r>
            <w:r w:rsidRPr="37ED88D8">
              <w:rPr>
                <w:rFonts w:eastAsia="Times New Roman" w:asciiTheme="minorHAnsi" w:hAnsiTheme="minorHAnsi" w:cstheme="minorBidi"/>
              </w:rPr>
              <w:t xml:space="preserve"> process which would involve parents, pupils and all agencies involved in the pupil’s care. More information on this can be found on the Lancashire County Council website:</w:t>
            </w:r>
          </w:p>
          <w:p w:rsidRPr="008E0D17" w:rsidR="008E0D17" w:rsidP="00AE6763" w:rsidRDefault="008E0D17" w14:paraId="5ECA406D" w14:textId="04B1808F">
            <w:pPr>
              <w:autoSpaceDE/>
              <w:autoSpaceDN/>
              <w:rPr>
                <w:rFonts w:eastAsia="Times New Roman" w:asciiTheme="minorHAnsi" w:hAnsiTheme="minorHAnsi" w:cstheme="minorHAnsi"/>
              </w:rPr>
            </w:pPr>
            <w:r w:rsidRPr="00AE6763">
              <w:rPr>
                <w:rFonts w:eastAsia="Times New Roman" w:asciiTheme="minorHAnsi" w:hAnsiTheme="minorHAnsi" w:cstheme="minorHAnsi"/>
                <w:color w:val="auto"/>
              </w:rPr>
              <w:t xml:space="preserve"> </w:t>
            </w:r>
            <w:hyperlink w:history="1" r:id="rId17">
              <w:r w:rsidRPr="008E0D17">
                <w:rPr>
                  <w:rStyle w:val="Hyperlink"/>
                  <w:rFonts w:eastAsia="Times New Roman" w:asciiTheme="minorHAnsi" w:hAnsiTheme="minorHAnsi" w:cstheme="minorHAnsi"/>
                  <w:sz w:val="24"/>
                  <w:szCs w:val="24"/>
                </w:rPr>
                <w:t>http://www.lancashirechildrenstrust.org.uk/resources/?siteid=6274&amp;pageid=45139</w:t>
              </w:r>
            </w:hyperlink>
            <w:r w:rsidRPr="008E0D17">
              <w:rPr>
                <w:rFonts w:eastAsia="Times New Roman" w:asciiTheme="minorHAnsi" w:hAnsiTheme="minorHAnsi" w:cstheme="minorHAnsi"/>
              </w:rPr>
              <w:t xml:space="preserve"> </w:t>
            </w:r>
          </w:p>
          <w:p w:rsidRPr="00AE6763" w:rsidR="00627239" w:rsidP="00AE6763" w:rsidRDefault="00627239" w14:paraId="53C475CC" w14:textId="77777777">
            <w:pPr>
              <w:pStyle w:val="Default"/>
              <w:jc w:val="both"/>
              <w:rPr>
                <w:rFonts w:asciiTheme="minorHAnsi" w:hAnsiTheme="minorHAnsi" w:cstheme="minorHAnsi"/>
              </w:rPr>
            </w:pPr>
          </w:p>
        </w:tc>
      </w:tr>
    </w:tbl>
    <w:p w:rsidRPr="00AE6763" w:rsidR="00B66304" w:rsidP="00AE6763" w:rsidRDefault="00B66304" w14:paraId="09DB3107" w14:textId="77777777">
      <w:pPr>
        <w:rPr>
          <w:rFonts w:asciiTheme="minorHAnsi" w:hAnsiTheme="minorHAnsi" w:cstheme="minorHAnsi"/>
        </w:rPr>
      </w:pPr>
    </w:p>
    <w:p w:rsidRPr="00AE6763" w:rsidR="00B66304" w:rsidP="00AE6763" w:rsidRDefault="00B66304" w14:paraId="38F47FC2" w14:textId="77777777">
      <w:pPr>
        <w:rPr>
          <w:rFonts w:asciiTheme="minorHAnsi" w:hAnsiTheme="minorHAnsi" w:cstheme="minorHAnsi"/>
        </w:rPr>
      </w:pPr>
    </w:p>
    <w:tbl>
      <w:tblPr>
        <w:tblStyle w:val="TableGrid"/>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43"/>
      </w:tblGrid>
      <w:tr w:rsidRPr="00AE6763" w:rsidR="00B66304" w:rsidTr="37ED88D8" w14:paraId="2AFFC027" w14:textId="77777777">
        <w:tc>
          <w:tcPr>
            <w:tcW w:w="10343" w:type="dxa"/>
            <w:shd w:val="clear" w:color="auto" w:fill="B2A1C7" w:themeFill="accent4" w:themeFillTint="99"/>
          </w:tcPr>
          <w:p w:rsidRPr="00AE6763" w:rsidR="00B66304" w:rsidP="37ED88D8" w:rsidRDefault="001359BB" w14:paraId="16D60162" w14:textId="2249AE9D">
            <w:pPr>
              <w:spacing w:before="240" w:after="240"/>
              <w:rPr>
                <w:rFonts w:asciiTheme="minorHAnsi" w:hAnsiTheme="minorHAnsi" w:cstheme="minorBidi"/>
                <w:b/>
                <w:bCs/>
              </w:rPr>
            </w:pPr>
            <w:r w:rsidRPr="37ED88D8">
              <w:rPr>
                <w:rFonts w:asciiTheme="minorHAnsi" w:hAnsiTheme="minorHAnsi" w:cstheme="minorBidi"/>
                <w:b/>
                <w:bCs/>
              </w:rPr>
              <w:t>How will the school prepare and support my child to join the school, transfer to a new school or the next stage of education and life?</w:t>
            </w:r>
          </w:p>
        </w:tc>
      </w:tr>
      <w:tr w:rsidRPr="00AE6763" w:rsidR="00B66304" w:rsidTr="37ED88D8" w14:paraId="3738FE4E" w14:textId="77777777">
        <w:tc>
          <w:tcPr>
            <w:tcW w:w="10343" w:type="dxa"/>
          </w:tcPr>
          <w:p w:rsidR="00627239" w:rsidP="00AE6763" w:rsidRDefault="00627239" w14:paraId="307B70CF" w14:textId="017BCFCC">
            <w:pPr>
              <w:pStyle w:val="Default"/>
              <w:jc w:val="both"/>
              <w:rPr>
                <w:rFonts w:asciiTheme="minorHAnsi" w:hAnsiTheme="minorHAnsi" w:cstheme="minorHAnsi"/>
              </w:rPr>
            </w:pPr>
            <w:r w:rsidRPr="00AE6763">
              <w:rPr>
                <w:rFonts w:asciiTheme="minorHAnsi" w:hAnsiTheme="minorHAnsi" w:cstheme="minorHAnsi"/>
              </w:rPr>
              <w:t>Change can be challenging for all children, particularly children wi</w:t>
            </w:r>
            <w:r w:rsidRPr="00AE6763" w:rsidR="000651A8">
              <w:rPr>
                <w:rFonts w:asciiTheme="minorHAnsi" w:hAnsiTheme="minorHAnsi" w:cstheme="minorHAnsi"/>
              </w:rPr>
              <w:t xml:space="preserve">th SEN.  Therefore, at </w:t>
            </w:r>
            <w:r w:rsidRPr="00AE6763" w:rsidR="008E0D17">
              <w:rPr>
                <w:rFonts w:asciiTheme="minorHAnsi" w:hAnsiTheme="minorHAnsi" w:cstheme="minorHAnsi"/>
              </w:rPr>
              <w:t xml:space="preserve">St Mary Magdalene’s </w:t>
            </w:r>
            <w:r w:rsidRPr="00AE6763">
              <w:rPr>
                <w:rFonts w:asciiTheme="minorHAnsi" w:hAnsiTheme="minorHAnsi" w:cstheme="minorHAnsi"/>
              </w:rPr>
              <w:t>we have lots of procedures to support the transition of children with SEN as they join our school, move to new classes within the school or transfer to new schools.</w:t>
            </w:r>
          </w:p>
          <w:p w:rsidRPr="00AE6763" w:rsidR="00D97BBA" w:rsidP="00AE6763" w:rsidRDefault="00D97BBA" w14:paraId="05DF7BBC" w14:textId="77777777">
            <w:pPr>
              <w:pStyle w:val="Default"/>
              <w:jc w:val="both"/>
              <w:rPr>
                <w:rFonts w:asciiTheme="minorHAnsi" w:hAnsiTheme="minorHAnsi" w:cstheme="minorHAnsi"/>
              </w:rPr>
            </w:pPr>
          </w:p>
          <w:p w:rsidRPr="00D97BBA" w:rsidR="00627239" w:rsidP="00AE6763" w:rsidRDefault="00627239" w14:paraId="0AA38A79" w14:textId="77777777">
            <w:pPr>
              <w:pStyle w:val="Default"/>
              <w:jc w:val="both"/>
              <w:rPr>
                <w:rFonts w:asciiTheme="minorHAnsi" w:hAnsiTheme="minorHAnsi" w:cstheme="minorHAnsi"/>
                <w:b/>
                <w:bCs/>
              </w:rPr>
            </w:pPr>
            <w:r w:rsidRPr="00D97BBA">
              <w:rPr>
                <w:rFonts w:asciiTheme="minorHAnsi" w:hAnsiTheme="minorHAnsi" w:cstheme="minorHAnsi"/>
                <w:b/>
                <w:bCs/>
              </w:rPr>
              <w:lastRenderedPageBreak/>
              <w:t>Joining our school:</w:t>
            </w:r>
          </w:p>
          <w:p w:rsidRPr="00AE6763" w:rsidR="00627239" w:rsidP="00AE6763" w:rsidRDefault="00627239" w14:paraId="3F03EC32" w14:textId="36065384">
            <w:pPr>
              <w:pStyle w:val="Default"/>
              <w:jc w:val="both"/>
              <w:rPr>
                <w:rFonts w:asciiTheme="minorHAnsi" w:hAnsiTheme="minorHAnsi" w:cstheme="minorHAnsi"/>
              </w:rPr>
            </w:pPr>
            <w:r w:rsidRPr="00AE6763">
              <w:rPr>
                <w:rFonts w:asciiTheme="minorHAnsi" w:hAnsiTheme="minorHAnsi" w:cstheme="minorHAnsi"/>
              </w:rPr>
              <w:t>We work closely with preschool settings to support the successful transition of all of children as they begin their school journey w</w:t>
            </w:r>
            <w:r w:rsidRPr="00AE6763" w:rsidR="000651A8">
              <w:rPr>
                <w:rFonts w:asciiTheme="minorHAnsi" w:hAnsiTheme="minorHAnsi" w:cstheme="minorHAnsi"/>
              </w:rPr>
              <w:t>ith us in Reception. Our Reception</w:t>
            </w:r>
            <w:r w:rsidRPr="00AE6763">
              <w:rPr>
                <w:rFonts w:asciiTheme="minorHAnsi" w:hAnsiTheme="minorHAnsi" w:cstheme="minorHAnsi"/>
              </w:rPr>
              <w:t xml:space="preserve"> teacher visits the children in their preschool setting</w:t>
            </w:r>
            <w:r w:rsidRPr="00AE6763" w:rsidR="00C57ACD">
              <w:rPr>
                <w:rFonts w:asciiTheme="minorHAnsi" w:hAnsiTheme="minorHAnsi" w:cstheme="minorHAnsi"/>
              </w:rPr>
              <w:t xml:space="preserve"> or at home</w:t>
            </w:r>
            <w:r w:rsidRPr="00AE6763">
              <w:rPr>
                <w:rFonts w:asciiTheme="minorHAnsi" w:hAnsiTheme="minorHAnsi" w:cstheme="minorHAnsi"/>
              </w:rPr>
              <w:t xml:space="preserve"> and the children come into school for an induction period. In order to support children and families of children with SEN, we also offer meetings in the term before the chi</w:t>
            </w:r>
            <w:r w:rsidRPr="00AE6763" w:rsidR="000651A8">
              <w:rPr>
                <w:rFonts w:asciiTheme="minorHAnsi" w:hAnsiTheme="minorHAnsi" w:cstheme="minorHAnsi"/>
              </w:rPr>
              <w:t>ldren start school with the SENCo, teacher</w:t>
            </w:r>
            <w:r w:rsidRPr="00AE6763">
              <w:rPr>
                <w:rFonts w:asciiTheme="minorHAnsi" w:hAnsiTheme="minorHAnsi" w:cstheme="minorHAnsi"/>
              </w:rPr>
              <w:t>, parents, and representatives from the preschool setting in addition to any other professionals that are supporting the child or family. This ensures that we are well informed about the child’s additional needs and can plan appropriate provision for when the child starts at school.</w:t>
            </w:r>
          </w:p>
          <w:p w:rsidR="00627239" w:rsidP="00AE6763" w:rsidRDefault="00627239" w14:paraId="14890266" w14:textId="699A9EBB">
            <w:pPr>
              <w:pStyle w:val="Default"/>
              <w:jc w:val="both"/>
              <w:rPr>
                <w:rFonts w:asciiTheme="minorHAnsi" w:hAnsiTheme="minorHAnsi" w:cstheme="minorHAnsi"/>
              </w:rPr>
            </w:pPr>
            <w:r w:rsidRPr="00AE6763">
              <w:rPr>
                <w:rFonts w:asciiTheme="minorHAnsi" w:hAnsiTheme="minorHAnsi" w:cstheme="minorHAnsi"/>
              </w:rPr>
              <w:t xml:space="preserve">At this meeting, we can also agree any other strategies that could support a successful transition including photo books, extra visits to the school and home visits.  </w:t>
            </w:r>
          </w:p>
          <w:p w:rsidRPr="00AE6763" w:rsidR="00D97BBA" w:rsidP="00AE6763" w:rsidRDefault="00D97BBA" w14:paraId="6BC8638D" w14:textId="77777777">
            <w:pPr>
              <w:pStyle w:val="Default"/>
              <w:jc w:val="both"/>
              <w:rPr>
                <w:rFonts w:asciiTheme="minorHAnsi" w:hAnsiTheme="minorHAnsi" w:cstheme="minorHAnsi"/>
              </w:rPr>
            </w:pPr>
          </w:p>
          <w:p w:rsidR="00627239" w:rsidP="00AE6763" w:rsidRDefault="00627239" w14:paraId="672DBA6D" w14:textId="019FFD3B">
            <w:pPr>
              <w:pStyle w:val="Default"/>
              <w:jc w:val="both"/>
              <w:rPr>
                <w:rFonts w:asciiTheme="minorHAnsi" w:hAnsiTheme="minorHAnsi" w:cstheme="minorHAnsi"/>
              </w:rPr>
            </w:pPr>
            <w:r w:rsidRPr="00AE6763">
              <w:rPr>
                <w:rFonts w:asciiTheme="minorHAnsi" w:hAnsiTheme="minorHAnsi" w:cstheme="minorHAnsi"/>
              </w:rPr>
              <w:t>If a child with S</w:t>
            </w:r>
            <w:r w:rsidRPr="00AE6763" w:rsidR="000651A8">
              <w:rPr>
                <w:rFonts w:asciiTheme="minorHAnsi" w:hAnsiTheme="minorHAnsi" w:cstheme="minorHAnsi"/>
              </w:rPr>
              <w:t>EN is</w:t>
            </w:r>
            <w:r w:rsidRPr="00AE6763">
              <w:rPr>
                <w:rFonts w:asciiTheme="minorHAnsi" w:hAnsiTheme="minorHAnsi" w:cstheme="minorHAnsi"/>
              </w:rPr>
              <w:t xml:space="preserve"> part-way through their school career, we will arrange f</w:t>
            </w:r>
            <w:r w:rsidRPr="00AE6763" w:rsidR="000651A8">
              <w:rPr>
                <w:rFonts w:asciiTheme="minorHAnsi" w:hAnsiTheme="minorHAnsi" w:cstheme="minorHAnsi"/>
              </w:rPr>
              <w:t>or parents to meet with the SEN</w:t>
            </w:r>
            <w:r w:rsidRPr="00AE6763">
              <w:rPr>
                <w:rFonts w:asciiTheme="minorHAnsi" w:hAnsiTheme="minorHAnsi" w:cstheme="minorHAnsi"/>
              </w:rPr>
              <w:t>Co and Headteacher to discuss the child’s needs. We will also liaise with the child’s previous school to discuss strategies and support that have been effective in the past. If necessary, we can arrange extra visits to support a child’s transition to us.</w:t>
            </w:r>
          </w:p>
          <w:p w:rsidRPr="00AE6763" w:rsidR="00D97BBA" w:rsidP="00AE6763" w:rsidRDefault="00D97BBA" w14:paraId="71C26E36" w14:textId="77777777">
            <w:pPr>
              <w:pStyle w:val="Default"/>
              <w:jc w:val="both"/>
              <w:rPr>
                <w:rFonts w:asciiTheme="minorHAnsi" w:hAnsiTheme="minorHAnsi" w:cstheme="minorHAnsi"/>
              </w:rPr>
            </w:pPr>
          </w:p>
          <w:p w:rsidRPr="00D97BBA" w:rsidR="00627239" w:rsidP="00AE6763" w:rsidRDefault="00627239" w14:paraId="6055CA5A" w14:textId="77777777">
            <w:pPr>
              <w:pStyle w:val="Default"/>
              <w:jc w:val="both"/>
              <w:rPr>
                <w:rFonts w:asciiTheme="minorHAnsi" w:hAnsiTheme="minorHAnsi" w:cstheme="minorHAnsi"/>
                <w:b/>
                <w:bCs/>
              </w:rPr>
            </w:pPr>
            <w:r w:rsidRPr="00D97BBA">
              <w:rPr>
                <w:rFonts w:asciiTheme="minorHAnsi" w:hAnsiTheme="minorHAnsi" w:cstheme="minorHAnsi"/>
                <w:b/>
                <w:bCs/>
              </w:rPr>
              <w:t>Moving classes:</w:t>
            </w:r>
          </w:p>
          <w:p w:rsidR="00627239" w:rsidP="00AE6763" w:rsidRDefault="00627239" w14:paraId="5640C7F8" w14:textId="4B0B0D25">
            <w:pPr>
              <w:pStyle w:val="Default"/>
              <w:jc w:val="both"/>
              <w:rPr>
                <w:rFonts w:asciiTheme="minorHAnsi" w:hAnsiTheme="minorHAnsi" w:cstheme="minorHAnsi"/>
              </w:rPr>
            </w:pPr>
            <w:r w:rsidRPr="00AE6763">
              <w:rPr>
                <w:rFonts w:asciiTheme="minorHAnsi" w:hAnsiTheme="minorHAnsi" w:cstheme="minorHAnsi"/>
              </w:rPr>
              <w:t xml:space="preserve">We have a structured transition programme to support children as they move between classes or key stages within the school. Teachers are given allocated times to meet and share information about each child, including effective approaches and strategies for meeting the needs of children with SEN. All children are given the opportunity to spend a morning with their new class teacher. Where necessary, children with SEN make extra visits to their new classroom, are supported by social stories to prepare them for the changes ahead and their new classroom, teacher and any other adults that will be supporting them. For children with complex additional needs or for children who will find the transition particularly challenging, a meeting is arranged with parents and both the previous and new class teacher. </w:t>
            </w:r>
          </w:p>
          <w:p w:rsidRPr="00AE6763" w:rsidR="00D97BBA" w:rsidP="00AE6763" w:rsidRDefault="00D97BBA" w14:paraId="02042FAB" w14:textId="77777777">
            <w:pPr>
              <w:pStyle w:val="Default"/>
              <w:jc w:val="both"/>
              <w:rPr>
                <w:rFonts w:asciiTheme="minorHAnsi" w:hAnsiTheme="minorHAnsi" w:cstheme="minorHAnsi"/>
              </w:rPr>
            </w:pPr>
          </w:p>
          <w:p w:rsidRPr="00D97BBA" w:rsidR="00627239" w:rsidP="00AE6763" w:rsidRDefault="00627239" w14:paraId="0E4456CE" w14:textId="77777777">
            <w:pPr>
              <w:pStyle w:val="Default"/>
              <w:jc w:val="both"/>
              <w:rPr>
                <w:rFonts w:asciiTheme="minorHAnsi" w:hAnsiTheme="minorHAnsi" w:cstheme="minorHAnsi"/>
                <w:b/>
                <w:bCs/>
              </w:rPr>
            </w:pPr>
            <w:r w:rsidRPr="00D97BBA">
              <w:rPr>
                <w:rFonts w:asciiTheme="minorHAnsi" w:hAnsiTheme="minorHAnsi" w:cstheme="minorHAnsi"/>
                <w:b/>
                <w:bCs/>
              </w:rPr>
              <w:t>Transferring to a new school:</w:t>
            </w:r>
          </w:p>
          <w:p w:rsidRPr="00AE6763" w:rsidR="00627239" w:rsidP="00AE6763" w:rsidRDefault="00627239" w14:paraId="6EC2CAEA" w14:textId="6566D063">
            <w:pPr>
              <w:pStyle w:val="Default"/>
              <w:jc w:val="both"/>
              <w:rPr>
                <w:rFonts w:asciiTheme="minorHAnsi" w:hAnsiTheme="minorHAnsi" w:cstheme="minorHAnsi"/>
              </w:rPr>
            </w:pPr>
            <w:r w:rsidRPr="00AE6763">
              <w:rPr>
                <w:rFonts w:asciiTheme="minorHAnsi" w:hAnsiTheme="minorHAnsi" w:cstheme="minorHAnsi"/>
              </w:rPr>
              <w:t>Moving on to secondary school can be an exciting but daunting time for all children so at</w:t>
            </w:r>
            <w:r w:rsidRPr="00AE6763" w:rsidR="000651A8">
              <w:rPr>
                <w:rFonts w:asciiTheme="minorHAnsi" w:hAnsiTheme="minorHAnsi" w:cstheme="minorHAnsi"/>
              </w:rPr>
              <w:t xml:space="preserve"> </w:t>
            </w:r>
            <w:r w:rsidRPr="00AE6763" w:rsidR="008E0D17">
              <w:rPr>
                <w:rFonts w:asciiTheme="minorHAnsi" w:hAnsiTheme="minorHAnsi" w:cstheme="minorHAnsi"/>
              </w:rPr>
              <w:t xml:space="preserve">St Mary Magdalene’s </w:t>
            </w:r>
            <w:r w:rsidRPr="00AE6763">
              <w:rPr>
                <w:rFonts w:asciiTheme="minorHAnsi" w:hAnsiTheme="minorHAnsi" w:cstheme="minorHAnsi"/>
              </w:rPr>
              <w:t xml:space="preserve">we ensure that the children are well prepared for the transition. We have good links with the local Secondary Schools including special schools within the area. </w:t>
            </w:r>
          </w:p>
          <w:p w:rsidRPr="00AE6763" w:rsidR="00B66304" w:rsidP="00AE6763" w:rsidRDefault="00627239" w14:paraId="41EF680C" w14:textId="77777777">
            <w:pPr>
              <w:pStyle w:val="Default"/>
              <w:jc w:val="both"/>
              <w:rPr>
                <w:rFonts w:asciiTheme="minorHAnsi" w:hAnsiTheme="minorHAnsi" w:cstheme="minorHAnsi"/>
              </w:rPr>
            </w:pPr>
            <w:r w:rsidRPr="00AE6763">
              <w:rPr>
                <w:rFonts w:asciiTheme="minorHAnsi" w:hAnsiTheme="minorHAnsi" w:cstheme="minorHAnsi"/>
              </w:rPr>
              <w:t>Where necessary, additional support arrangements such as extra visits and transition projects can be put in place to support a successful transition to secondary education. For children with Special Educational Needs and for children who are likely to find the tran</w:t>
            </w:r>
            <w:r w:rsidRPr="00AE6763" w:rsidR="000651A8">
              <w:rPr>
                <w:rFonts w:asciiTheme="minorHAnsi" w:hAnsiTheme="minorHAnsi" w:cstheme="minorHAnsi"/>
              </w:rPr>
              <w:t>sition more challenging the SEN</w:t>
            </w:r>
            <w:r w:rsidRPr="00AE6763">
              <w:rPr>
                <w:rFonts w:asciiTheme="minorHAnsi" w:hAnsiTheme="minorHAnsi" w:cstheme="minorHAnsi"/>
              </w:rPr>
              <w:t xml:space="preserve">Co will arrange an extra visit to the secondary school.  If a child with SEN is moving to a new school before the end of Year 6, we ensure that all relevant paperwork is forwarded to the receiving school. </w:t>
            </w:r>
          </w:p>
          <w:p w:rsidRPr="00AE6763" w:rsidR="00627239" w:rsidP="00AE6763" w:rsidRDefault="00627239" w14:paraId="187763B6" w14:textId="77777777">
            <w:pPr>
              <w:pStyle w:val="Default"/>
              <w:jc w:val="both"/>
              <w:rPr>
                <w:rFonts w:asciiTheme="minorHAnsi" w:hAnsiTheme="minorHAnsi" w:cstheme="minorHAnsi"/>
              </w:rPr>
            </w:pPr>
          </w:p>
        </w:tc>
      </w:tr>
    </w:tbl>
    <w:p w:rsidRPr="00AE6763" w:rsidR="00B66304" w:rsidP="00AE6763" w:rsidRDefault="00B66304" w14:paraId="2080D13A" w14:textId="77777777">
      <w:pPr>
        <w:rPr>
          <w:rFonts w:asciiTheme="minorHAnsi" w:hAnsiTheme="minorHAnsi" w:cstheme="minorHAnsi"/>
        </w:rPr>
      </w:pPr>
    </w:p>
    <w:tbl>
      <w:tblPr>
        <w:tblStyle w:val="TableGrid"/>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43"/>
      </w:tblGrid>
      <w:tr w:rsidRPr="00AE6763" w:rsidR="00B66304" w:rsidTr="16EF0A61" w14:paraId="2F1603AD" w14:textId="77777777">
        <w:tc>
          <w:tcPr>
            <w:tcW w:w="10343" w:type="dxa"/>
            <w:shd w:val="clear" w:color="auto" w:fill="B2A1C7" w:themeFill="accent4" w:themeFillTint="99"/>
            <w:tcMar/>
          </w:tcPr>
          <w:p w:rsidRPr="00AE6763" w:rsidR="00B66304" w:rsidP="37ED88D8" w:rsidRDefault="001359BB" w14:paraId="08E75E36" w14:textId="3072E617">
            <w:pPr>
              <w:spacing w:before="240" w:after="240"/>
              <w:rPr>
                <w:rFonts w:asciiTheme="minorHAnsi" w:hAnsiTheme="minorHAnsi" w:cstheme="minorBidi"/>
                <w:b/>
                <w:bCs/>
              </w:rPr>
            </w:pPr>
            <w:r w:rsidRPr="37ED88D8">
              <w:rPr>
                <w:rFonts w:asciiTheme="minorHAnsi" w:hAnsiTheme="minorHAnsi" w:cstheme="minorBidi"/>
                <w:b/>
                <w:bCs/>
              </w:rPr>
              <w:t>How will my child be included in activities outside the classroom, including school trips?</w:t>
            </w:r>
          </w:p>
        </w:tc>
      </w:tr>
      <w:tr w:rsidRPr="00AE6763" w:rsidR="00B66304" w:rsidTr="16EF0A61" w14:paraId="40124EAC" w14:textId="77777777">
        <w:tc>
          <w:tcPr>
            <w:tcW w:w="10343" w:type="dxa"/>
            <w:tcMar/>
          </w:tcPr>
          <w:p w:rsidRPr="008E0D17" w:rsidR="008E0D17" w:rsidP="00AE6763" w:rsidRDefault="008E0D17" w14:paraId="0BF6A9E4" w14:textId="77777777">
            <w:pPr>
              <w:autoSpaceDE/>
              <w:autoSpaceDN/>
              <w:rPr>
                <w:rFonts w:eastAsia="Times New Roman" w:asciiTheme="minorHAnsi" w:hAnsiTheme="minorHAnsi" w:cstheme="minorHAnsi"/>
              </w:rPr>
            </w:pPr>
            <w:r w:rsidRPr="008E0D17">
              <w:rPr>
                <w:rFonts w:eastAsia="Times New Roman" w:asciiTheme="minorHAnsi" w:hAnsiTheme="minorHAnsi" w:cstheme="minorHAnsi"/>
              </w:rPr>
              <w:t>Children with Special Educational Needs and Disabilities are welcomed and actively encouraged to go on all trips (including residential) and to attend all clubs. Where appropriate, parents will be consulted from the planning stage and all reasonable adaptations and adjustments made to ensure that children with SEND can safely access and enjoy the social and skills development that such activities bring. The adaptations will usually be the result of the risk assessment and may include additional staffing (1:1 support if necessary), extra time allowances, amendments to the activity (eg through use of different equipment) etc.</w:t>
            </w:r>
          </w:p>
          <w:p w:rsidRPr="008E0D17" w:rsidR="008E0D17" w:rsidP="00AE6763" w:rsidRDefault="008E0D17" w14:paraId="10E0507F" w14:textId="77777777">
            <w:pPr>
              <w:autoSpaceDE/>
              <w:autoSpaceDN/>
              <w:ind w:left="425"/>
              <w:rPr>
                <w:rFonts w:eastAsia="Times New Roman" w:asciiTheme="minorHAnsi" w:hAnsiTheme="minorHAnsi" w:cstheme="minorHAnsi"/>
              </w:rPr>
            </w:pPr>
          </w:p>
          <w:p w:rsidRPr="008E0D17" w:rsidR="008E0D17" w:rsidP="00AE6763" w:rsidRDefault="008E0D17" w14:paraId="087CC240" w14:textId="77777777">
            <w:pPr>
              <w:autoSpaceDE/>
              <w:autoSpaceDN/>
              <w:rPr>
                <w:rFonts w:eastAsia="Times New Roman" w:asciiTheme="minorHAnsi" w:hAnsiTheme="minorHAnsi" w:cstheme="minorHAnsi"/>
              </w:rPr>
            </w:pPr>
            <w:r w:rsidRPr="008E0D17">
              <w:rPr>
                <w:rFonts w:eastAsia="Times New Roman" w:asciiTheme="minorHAnsi" w:hAnsiTheme="minorHAnsi" w:cstheme="minorHAnsi"/>
              </w:rPr>
              <w:t xml:space="preserve">All activities within and outside school are covered by a risk assessment. These are carried out by the Premises Manager (Head Teacher) and/or the Lancashire County Council. Additional risk assessments are </w:t>
            </w:r>
            <w:r w:rsidRPr="008E0D17">
              <w:rPr>
                <w:rFonts w:eastAsia="Times New Roman" w:asciiTheme="minorHAnsi" w:hAnsiTheme="minorHAnsi" w:cstheme="minorHAnsi"/>
              </w:rPr>
              <w:lastRenderedPageBreak/>
              <w:t>carried out for specific children with advice from appropriate agencies, depending on their needs. For example, for a child with a physical difficulty (PD) or Health Care need, this may include advice and/or an environmental audit from Occupational Therapy, Physiotherapy, School Nurse or a special teacher for children with PD. Risk assessments for school trips are also monitored by the Governing Body and Lancashire County Council.</w:t>
            </w:r>
          </w:p>
          <w:p w:rsidRPr="008E0D17" w:rsidR="008E0D17" w:rsidP="00AE6763" w:rsidRDefault="008E0D17" w14:paraId="3534C7E0" w14:textId="77777777">
            <w:pPr>
              <w:autoSpaceDE/>
              <w:autoSpaceDN/>
              <w:ind w:left="425"/>
              <w:rPr>
                <w:rFonts w:eastAsia="Times New Roman" w:asciiTheme="minorHAnsi" w:hAnsiTheme="minorHAnsi" w:cstheme="minorHAnsi"/>
              </w:rPr>
            </w:pPr>
          </w:p>
          <w:p w:rsidRPr="008E0D17" w:rsidR="008E0D17" w:rsidP="4EF41D90" w:rsidRDefault="0C9243C2" w14:paraId="44E49FCF" w14:textId="77777777">
            <w:pPr>
              <w:autoSpaceDE/>
              <w:autoSpaceDN/>
              <w:rPr>
                <w:rFonts w:eastAsia="Times New Roman" w:asciiTheme="minorHAnsi" w:hAnsiTheme="minorHAnsi" w:cstheme="minorBidi"/>
              </w:rPr>
            </w:pPr>
            <w:r w:rsidRPr="4EF41D90">
              <w:rPr>
                <w:rFonts w:eastAsia="Times New Roman" w:asciiTheme="minorHAnsi" w:hAnsiTheme="minorHAnsi" w:cstheme="minorBidi"/>
              </w:rPr>
              <w:t>School also works closely with the Burnley Sports Partnership, who have a dedicated sports leader who promotes sport for children with SEN and/or disabilities. This results in a wide range of sporting activities over the course of the year, tailored specifically at the individual children’s needs.  Examples include: Inclusive competitions, Curling, Blind Football and Multi-skill Activities.</w:t>
            </w:r>
          </w:p>
          <w:p w:rsidRPr="008E0D17" w:rsidR="008E0D17" w:rsidP="4EF41D90" w:rsidRDefault="008E0D17" w14:paraId="11D3B453" w14:textId="77777777">
            <w:pPr>
              <w:autoSpaceDE/>
              <w:autoSpaceDN/>
              <w:ind w:left="425"/>
              <w:rPr>
                <w:rFonts w:eastAsia="Times New Roman" w:asciiTheme="minorHAnsi" w:hAnsiTheme="minorHAnsi" w:cstheme="minorBidi"/>
              </w:rPr>
            </w:pPr>
          </w:p>
          <w:p w:rsidRPr="008E0D17" w:rsidR="008E0D17" w:rsidP="16EF0A61" w:rsidRDefault="0C9243C2" w14:paraId="01B98BC1" w14:textId="3E8B0324">
            <w:pPr>
              <w:autoSpaceDE/>
              <w:autoSpaceDN/>
              <w:rPr>
                <w:rFonts w:ascii="Calibri" w:hAnsi="Calibri" w:eastAsia="Times New Roman" w:cs="" w:asciiTheme="minorAscii" w:hAnsiTheme="minorAscii" w:cstheme="minorBidi"/>
              </w:rPr>
            </w:pPr>
            <w:r w:rsidRPr="16EF0A61" w:rsidR="01B415A5">
              <w:rPr>
                <w:rFonts w:ascii="Calibri" w:hAnsi="Calibri" w:eastAsia="Times New Roman" w:cs="" w:asciiTheme="minorAscii" w:hAnsiTheme="minorAscii" w:cstheme="minorBidi"/>
              </w:rPr>
              <w:t>Before and after school care is available to all children at St. Mary Magdalene’s RC Primary School from 7.</w:t>
            </w:r>
            <w:r w:rsidRPr="16EF0A61" w:rsidR="273B52E9">
              <w:rPr>
                <w:rFonts w:ascii="Calibri" w:hAnsi="Calibri" w:eastAsia="Times New Roman" w:cs="" w:asciiTheme="minorAscii" w:hAnsiTheme="minorAscii" w:cstheme="minorBidi"/>
              </w:rPr>
              <w:t>30</w:t>
            </w:r>
            <w:r w:rsidRPr="16EF0A61" w:rsidR="01B415A5">
              <w:rPr>
                <w:rFonts w:ascii="Calibri" w:hAnsi="Calibri" w:eastAsia="Times New Roman" w:cs="" w:asciiTheme="minorAscii" w:hAnsiTheme="minorAscii" w:cstheme="minorBidi"/>
              </w:rPr>
              <w:t xml:space="preserve">am until school opens and from 3:15pm until 6pm during term time. This is run separately by </w:t>
            </w:r>
            <w:r w:rsidRPr="16EF0A61" w:rsidR="0EB229C4">
              <w:rPr>
                <w:rFonts w:ascii="Calibri" w:hAnsi="Calibri" w:eastAsia="Times New Roman" w:cs="" w:asciiTheme="minorAscii" w:hAnsiTheme="minorAscii" w:cstheme="minorBidi"/>
              </w:rPr>
              <w:t>Pro Sport Coaching</w:t>
            </w:r>
            <w:r w:rsidRPr="16EF0A61" w:rsidR="01B415A5">
              <w:rPr>
                <w:rFonts w:ascii="Calibri" w:hAnsi="Calibri" w:eastAsia="Times New Roman" w:cs="" w:asciiTheme="minorAscii" w:hAnsiTheme="minorAscii" w:cstheme="minorBidi"/>
              </w:rPr>
              <w:t xml:space="preserve"> and further information, including their Special Needs Policy, can be obtained </w:t>
            </w:r>
            <w:r w:rsidRPr="16EF0A61" w:rsidR="756E60B9">
              <w:rPr>
                <w:rFonts w:ascii="Calibri" w:hAnsi="Calibri" w:eastAsia="Times New Roman" w:cs="" w:asciiTheme="minorAscii" w:hAnsiTheme="minorAscii" w:cstheme="minorBidi"/>
              </w:rPr>
              <w:t xml:space="preserve">by emailing </w:t>
            </w:r>
            <w:hyperlink r:id="R86c5427b4d4d417e">
              <w:r w:rsidRPr="16EF0A61" w:rsidR="756E60B9">
                <w:rPr>
                  <w:rStyle w:val="Hyperlink"/>
                  <w:rFonts w:ascii="Roboto" w:hAnsi="Roboto" w:eastAsia="Roboto" w:cs="Roboto"/>
                  <w:b w:val="0"/>
                  <w:bCs w:val="0"/>
                  <w:i w:val="0"/>
                  <w:iCs w:val="0"/>
                  <w:caps w:val="0"/>
                  <w:smallCaps w:val="0"/>
                  <w:strike w:val="0"/>
                  <w:dstrike w:val="0"/>
                  <w:noProof w:val="0"/>
                  <w:color w:val="413369"/>
                  <w:sz w:val="24"/>
                  <w:szCs w:val="24"/>
                  <w:u w:val="single"/>
                  <w:lang w:val="en-GB"/>
                </w:rPr>
                <w:t>wraparound@prosportcoaching.co.uk</w:t>
              </w:r>
            </w:hyperlink>
            <w:r w:rsidRPr="16EF0A61" w:rsidR="1798EBA6">
              <w:rPr>
                <w:rFonts w:ascii="Calibri" w:hAnsi="Calibri" w:eastAsia="Times New Roman" w:cs="" w:asciiTheme="minorAscii" w:hAnsiTheme="minorAscii" w:cstheme="minorBidi"/>
              </w:rPr>
              <w:t xml:space="preserve"> or calling 01254 366316. </w:t>
            </w:r>
            <w:r w:rsidRPr="16EF0A61" w:rsidR="01B415A5">
              <w:rPr>
                <w:rFonts w:ascii="Calibri" w:hAnsi="Calibri" w:eastAsia="Times New Roman" w:cs="" w:asciiTheme="minorAscii" w:hAnsiTheme="minorAscii" w:cstheme="minorBidi"/>
              </w:rPr>
              <w:t>Par</w:t>
            </w:r>
            <w:r w:rsidRPr="16EF0A61" w:rsidR="0070061E">
              <w:rPr>
                <w:rFonts w:ascii="Calibri" w:hAnsi="Calibri" w:eastAsia="Times New Roman" w:cs="" w:asciiTheme="minorAscii" w:hAnsiTheme="minorAscii" w:cstheme="minorBidi"/>
              </w:rPr>
              <w:t>ents</w:t>
            </w:r>
            <w:r w:rsidRPr="16EF0A61" w:rsidR="01B415A5">
              <w:rPr>
                <w:rFonts w:ascii="Calibri" w:hAnsi="Calibri" w:eastAsia="Times New Roman" w:cs="" w:asciiTheme="minorAscii" w:hAnsiTheme="minorAscii" w:cstheme="minorBidi"/>
              </w:rPr>
              <w:t xml:space="preserve"> may be eligible for Working Tax Credits towards childcare costs.</w:t>
            </w:r>
          </w:p>
          <w:p w:rsidRPr="008E0D17" w:rsidR="008E0D17" w:rsidP="16EF0A61" w:rsidRDefault="008E0D17" w14:paraId="4633160C" w14:textId="77777777">
            <w:pPr>
              <w:autoSpaceDE/>
              <w:autoSpaceDN/>
              <w:ind w:left="425"/>
              <w:rPr>
                <w:rFonts w:ascii="Calibri" w:hAnsi="Calibri" w:eastAsia="Times New Roman" w:cs="" w:asciiTheme="minorAscii" w:hAnsiTheme="minorAscii" w:cstheme="minorBidi"/>
              </w:rPr>
            </w:pPr>
          </w:p>
          <w:p w:rsidRPr="008E0D17" w:rsidR="008E0D17" w:rsidP="16EF0A61" w:rsidRDefault="0C9243C2" w14:paraId="30E1A746" w14:textId="1D882BD0">
            <w:pPr>
              <w:autoSpaceDE/>
              <w:autoSpaceDN/>
              <w:rPr>
                <w:rFonts w:ascii="Calibri" w:hAnsi="Calibri" w:eastAsia="Times New Roman" w:cs="" w:asciiTheme="minorAscii" w:hAnsiTheme="minorAscii" w:cstheme="minorBidi"/>
              </w:rPr>
            </w:pPr>
            <w:r w:rsidRPr="16EF0A61" w:rsidR="01B415A5">
              <w:rPr>
                <w:rFonts w:ascii="Calibri" w:hAnsi="Calibri" w:eastAsia="Times New Roman" w:cs="" w:asciiTheme="minorAscii" w:hAnsiTheme="minorAscii" w:cstheme="minorBidi"/>
              </w:rPr>
              <w:t xml:space="preserve">There is </w:t>
            </w:r>
            <w:r w:rsidRPr="16EF0A61" w:rsidR="01B415A5">
              <w:rPr>
                <w:rFonts w:ascii="Calibri" w:hAnsi="Calibri" w:eastAsia="Times New Roman" w:cs="" w:asciiTheme="minorAscii" w:hAnsiTheme="minorAscii" w:cstheme="minorBidi"/>
              </w:rPr>
              <w:t>a huge range</w:t>
            </w:r>
            <w:r w:rsidRPr="16EF0A61" w:rsidR="01B415A5">
              <w:rPr>
                <w:rFonts w:ascii="Calibri" w:hAnsi="Calibri" w:eastAsia="Times New Roman" w:cs="" w:asciiTheme="minorAscii" w:hAnsiTheme="minorAscii" w:cstheme="minorBidi"/>
              </w:rPr>
              <w:t xml:space="preserve"> of after school (and some </w:t>
            </w:r>
            <w:r w:rsidRPr="16EF0A61" w:rsidR="01B415A5">
              <w:rPr>
                <w:rFonts w:ascii="Calibri" w:hAnsi="Calibri" w:eastAsia="Times New Roman" w:cs="" w:asciiTheme="minorAscii" w:hAnsiTheme="minorAscii" w:cstheme="minorBidi"/>
              </w:rPr>
              <w:t>lunch-time</w:t>
            </w:r>
            <w:r w:rsidRPr="16EF0A61" w:rsidR="01B415A5">
              <w:rPr>
                <w:rFonts w:ascii="Calibri" w:hAnsi="Calibri" w:eastAsia="Times New Roman" w:cs="" w:asciiTheme="minorAscii" w:hAnsiTheme="minorAscii" w:cstheme="minorBidi"/>
              </w:rPr>
              <w:t xml:space="preserve">) clubs at St. Mary Magdalene’s RC Primary School throughout the year, varying on a Termly basis. </w:t>
            </w:r>
            <w:bookmarkStart w:name="_GoBack" w:id="0"/>
            <w:bookmarkEnd w:id="0"/>
            <w:r w:rsidRPr="16EF0A61" w:rsidR="01B415A5">
              <w:rPr>
                <w:rFonts w:ascii="Calibri" w:hAnsi="Calibri" w:eastAsia="Times New Roman" w:cs="" w:asciiTheme="minorAscii" w:hAnsiTheme="minorAscii" w:cstheme="minorBidi"/>
              </w:rPr>
              <w:t>The vast majority of</w:t>
            </w:r>
            <w:r w:rsidRPr="16EF0A61" w:rsidR="01B415A5">
              <w:rPr>
                <w:rFonts w:ascii="Calibri" w:hAnsi="Calibri" w:eastAsia="Times New Roman" w:cs="" w:asciiTheme="minorAscii" w:hAnsiTheme="minorAscii" w:cstheme="minorBidi"/>
              </w:rPr>
              <w:t xml:space="preserve"> these </w:t>
            </w:r>
            <w:r w:rsidRPr="16EF0A61" w:rsidR="01B415A5">
              <w:rPr>
                <w:rFonts w:ascii="Calibri" w:hAnsi="Calibri" w:eastAsia="Times New Roman" w:cs="" w:asciiTheme="minorAscii" w:hAnsiTheme="minorAscii" w:cstheme="minorBidi"/>
              </w:rPr>
              <w:t>clubs are</w:t>
            </w:r>
            <w:r w:rsidRPr="16EF0A61" w:rsidR="01B415A5">
              <w:rPr>
                <w:rFonts w:ascii="Calibri" w:hAnsi="Calibri" w:eastAsia="Times New Roman" w:cs="" w:asciiTheme="minorAscii" w:hAnsiTheme="minorAscii" w:cstheme="minorBidi"/>
              </w:rPr>
              <w:t xml:space="preserve"> organised by the School’s Sports Coach, Mr </w:t>
            </w:r>
            <w:r w:rsidRPr="16EF0A61" w:rsidR="00C10E72">
              <w:rPr>
                <w:rFonts w:ascii="Calibri" w:hAnsi="Calibri" w:eastAsia="Times New Roman" w:cs="" w:asciiTheme="minorAscii" w:hAnsiTheme="minorAscii" w:cstheme="minorBidi"/>
              </w:rPr>
              <w:t xml:space="preserve">Gerry </w:t>
            </w:r>
            <w:r w:rsidRPr="16EF0A61" w:rsidR="00C10E72">
              <w:rPr>
                <w:rFonts w:ascii="Calibri" w:hAnsi="Calibri" w:eastAsia="Times New Roman" w:cs="" w:asciiTheme="minorAscii" w:hAnsiTheme="minorAscii" w:cstheme="minorBidi"/>
              </w:rPr>
              <w:t>Harrison</w:t>
            </w:r>
            <w:r w:rsidRPr="16EF0A61" w:rsidR="6E162008">
              <w:rPr>
                <w:rFonts w:ascii="Calibri" w:hAnsi="Calibri" w:eastAsia="Times New Roman" w:cs="" w:asciiTheme="minorAscii" w:hAnsiTheme="minorAscii" w:cstheme="minorBidi"/>
              </w:rPr>
              <w:t xml:space="preserve"> or Mr Adam Lee</w:t>
            </w:r>
            <w:r w:rsidRPr="16EF0A61" w:rsidR="01B415A5">
              <w:rPr>
                <w:rFonts w:ascii="Calibri" w:hAnsi="Calibri" w:eastAsia="Times New Roman" w:cs="" w:asciiTheme="minorAscii" w:hAnsiTheme="minorAscii" w:cstheme="minorBidi"/>
              </w:rPr>
              <w:t>.</w:t>
            </w:r>
            <w:r w:rsidRPr="16EF0A61" w:rsidR="01B415A5">
              <w:rPr>
                <w:rFonts w:ascii="Calibri" w:hAnsi="Calibri" w:eastAsia="Times New Roman" w:cs="" w:asciiTheme="minorAscii" w:hAnsiTheme="minorAscii" w:cstheme="minorBidi"/>
              </w:rPr>
              <w:t xml:space="preserve"> </w:t>
            </w:r>
          </w:p>
          <w:p w:rsidRPr="008E0D17" w:rsidR="008E0D17" w:rsidP="4EF41D90" w:rsidRDefault="0C9243C2" w14:paraId="5BDAFBE6" w14:textId="77777777">
            <w:pPr>
              <w:autoSpaceDE/>
              <w:autoSpaceDN/>
              <w:rPr>
                <w:rFonts w:eastAsia="Times New Roman" w:asciiTheme="minorHAnsi" w:hAnsiTheme="minorHAnsi" w:cstheme="minorBidi"/>
              </w:rPr>
            </w:pPr>
            <w:r w:rsidRPr="4EF41D90">
              <w:rPr>
                <w:rFonts w:eastAsia="Times New Roman" w:asciiTheme="minorHAnsi" w:hAnsiTheme="minorHAnsi" w:cstheme="minorBidi"/>
              </w:rPr>
              <w:t>The school participated in a funded programme, GOAL Initiative to encourage children to improve a variety of skills eg social skills, communication, leadership.</w:t>
            </w:r>
          </w:p>
          <w:p w:rsidRPr="008E0D17" w:rsidR="008E0D17" w:rsidP="4EF41D90" w:rsidRDefault="008E0D17" w14:paraId="7AFE8DBA" w14:textId="77777777">
            <w:pPr>
              <w:autoSpaceDE/>
              <w:autoSpaceDN/>
              <w:ind w:left="425"/>
              <w:rPr>
                <w:rFonts w:eastAsia="Times New Roman" w:asciiTheme="minorHAnsi" w:hAnsiTheme="minorHAnsi" w:cstheme="minorBidi"/>
              </w:rPr>
            </w:pPr>
          </w:p>
          <w:tbl>
            <w:tblPr>
              <w:tblStyle w:val="TableGrid"/>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val="04A0" w:firstRow="1" w:lastRow="0" w:firstColumn="1" w:lastColumn="0" w:noHBand="0" w:noVBand="1"/>
            </w:tblPr>
            <w:tblGrid>
              <w:gridCol w:w="4505"/>
              <w:gridCol w:w="4506"/>
            </w:tblGrid>
            <w:tr w:rsidRPr="008E0D17" w:rsidR="008E0D17" w:rsidTr="4EF41D90" w14:paraId="6A9C1F18" w14:textId="77777777">
              <w:trPr>
                <w:jc w:val="center"/>
              </w:trPr>
              <w:tc>
                <w:tcPr>
                  <w:tcW w:w="4505" w:type="dxa"/>
                </w:tcPr>
                <w:p w:rsidRPr="008E0D17" w:rsidR="008E0D17" w:rsidP="4EF41D90" w:rsidRDefault="008E0D17" w14:paraId="5DDC50E0" w14:textId="77777777">
                  <w:pPr>
                    <w:autoSpaceDE/>
                    <w:autoSpaceDN/>
                    <w:jc w:val="left"/>
                    <w:rPr>
                      <w:rFonts w:eastAsia="Times New Roman" w:asciiTheme="minorHAnsi" w:hAnsiTheme="minorHAnsi" w:cstheme="minorBidi"/>
                      <w:lang w:val="en-US"/>
                    </w:rPr>
                  </w:pPr>
                </w:p>
              </w:tc>
              <w:tc>
                <w:tcPr>
                  <w:tcW w:w="4506" w:type="dxa"/>
                </w:tcPr>
                <w:p w:rsidRPr="008E0D17" w:rsidR="008E0D17" w:rsidP="4EF41D90" w:rsidRDefault="008E0D17" w14:paraId="68178D7F" w14:textId="77777777">
                  <w:pPr>
                    <w:autoSpaceDE/>
                    <w:autoSpaceDN/>
                    <w:jc w:val="left"/>
                    <w:rPr>
                      <w:rFonts w:eastAsia="Times New Roman" w:asciiTheme="minorHAnsi" w:hAnsiTheme="minorHAnsi" w:cstheme="minorBidi"/>
                      <w:lang w:val="en-US"/>
                    </w:rPr>
                  </w:pPr>
                </w:p>
              </w:tc>
            </w:tr>
          </w:tbl>
          <w:p w:rsidRPr="008E0D17" w:rsidR="008E0D17" w:rsidP="4EF41D90" w:rsidRDefault="0C9243C2" w14:paraId="0261D362" w14:textId="77777777">
            <w:pPr>
              <w:autoSpaceDE/>
              <w:autoSpaceDN/>
              <w:rPr>
                <w:rFonts w:eastAsia="Times New Roman" w:asciiTheme="minorHAnsi" w:hAnsiTheme="minorHAnsi" w:cstheme="minorBidi"/>
              </w:rPr>
            </w:pPr>
            <w:r w:rsidRPr="4EF41D90">
              <w:rPr>
                <w:rFonts w:eastAsia="Times New Roman" w:asciiTheme="minorHAnsi" w:hAnsiTheme="minorHAnsi" w:cstheme="minorBidi"/>
              </w:rPr>
              <w:t>Many of these clubs are provided by School staff, but a number of trusted outside providers are also used. Examples include:</w:t>
            </w:r>
          </w:p>
          <w:p w:rsidRPr="00AE6763" w:rsidR="00B66304" w:rsidP="4EF41D90" w:rsidRDefault="0C9243C2" w14:paraId="6EAB636D" w14:textId="4490CEC4">
            <w:pPr>
              <w:numPr>
                <w:ilvl w:val="0"/>
                <w:numId w:val="16"/>
              </w:numPr>
              <w:autoSpaceDE/>
              <w:autoSpaceDN/>
              <w:ind w:left="1134" w:hanging="357"/>
              <w:jc w:val="left"/>
              <w:rPr>
                <w:rFonts w:eastAsia="Times New Roman" w:asciiTheme="minorHAnsi" w:hAnsiTheme="minorHAnsi" w:cstheme="minorBidi"/>
              </w:rPr>
            </w:pPr>
            <w:r w:rsidRPr="4EF41D90">
              <w:rPr>
                <w:rFonts w:eastAsia="Times New Roman" w:asciiTheme="minorHAnsi" w:hAnsiTheme="minorHAnsi" w:cstheme="minorBidi"/>
              </w:rPr>
              <w:t>Burnley Schools Link Partnership</w:t>
            </w:r>
          </w:p>
        </w:tc>
      </w:tr>
    </w:tbl>
    <w:p w:rsidRPr="00AE6763" w:rsidR="00B66304" w:rsidP="00AE6763" w:rsidRDefault="00B66304" w14:paraId="196102EA" w14:textId="77777777">
      <w:pPr>
        <w:rPr>
          <w:rFonts w:asciiTheme="minorHAnsi" w:hAnsiTheme="minorHAnsi" w:cstheme="minorHAnsi"/>
        </w:rPr>
      </w:pPr>
    </w:p>
    <w:tbl>
      <w:tblPr>
        <w:tblStyle w:val="TableGrid"/>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43"/>
      </w:tblGrid>
      <w:tr w:rsidRPr="00AE6763" w:rsidR="00B66304" w:rsidTr="16EF0A61" w14:paraId="1DF3B8AD" w14:textId="77777777">
        <w:tc>
          <w:tcPr>
            <w:tcW w:w="10343" w:type="dxa"/>
            <w:shd w:val="clear" w:color="auto" w:fill="B2A1C7" w:themeFill="accent4" w:themeFillTint="99"/>
            <w:tcMar/>
          </w:tcPr>
          <w:p w:rsidRPr="00AE6763" w:rsidR="00B66304" w:rsidP="16EF0A61" w:rsidRDefault="001359BB" w14:paraId="39B98A19" w14:textId="33AF47B1">
            <w:pPr>
              <w:tabs>
                <w:tab w:val="left" w:pos="8817"/>
              </w:tabs>
              <w:spacing w:before="240" w:after="240"/>
              <w:rPr>
                <w:rFonts w:ascii="Calibri" w:hAnsi="Calibri" w:cs="" w:asciiTheme="minorAscii" w:hAnsiTheme="minorAscii" w:cstheme="minorBidi"/>
                <w:b w:val="1"/>
                <w:bCs w:val="1"/>
              </w:rPr>
            </w:pPr>
            <w:r w:rsidRPr="16EF0A61" w:rsidR="001359BB">
              <w:rPr>
                <w:rFonts w:ascii="Calibri" w:hAnsi="Calibri" w:cs="" w:asciiTheme="minorAscii" w:hAnsiTheme="minorAscii" w:cstheme="minorBidi"/>
                <w:b w:val="1"/>
                <w:bCs w:val="1"/>
              </w:rPr>
              <w:t>What support will there be for my child's overall well-bein</w:t>
            </w:r>
            <w:r w:rsidRPr="16EF0A61" w:rsidR="1C2BDC06">
              <w:rPr>
                <w:rFonts w:ascii="Calibri" w:hAnsi="Calibri" w:cs="" w:asciiTheme="minorAscii" w:hAnsiTheme="minorAscii" w:cstheme="minorBidi"/>
                <w:b w:val="1"/>
                <w:bCs w:val="1"/>
              </w:rPr>
              <w:t>g?</w:t>
            </w:r>
          </w:p>
        </w:tc>
      </w:tr>
      <w:tr w:rsidRPr="00AE6763" w:rsidR="00B66304" w:rsidTr="16EF0A61" w14:paraId="2BF7E23A" w14:textId="77777777">
        <w:tc>
          <w:tcPr>
            <w:tcW w:w="10343" w:type="dxa"/>
            <w:tcMar/>
          </w:tcPr>
          <w:p w:rsidRPr="00AE6763" w:rsidR="003B0D08" w:rsidP="00AE6763" w:rsidRDefault="003B0D08" w14:paraId="5DDD0D90" w14:textId="77777777">
            <w:pPr>
              <w:rPr>
                <w:rFonts w:asciiTheme="minorHAnsi" w:hAnsiTheme="minorHAnsi" w:cstheme="minorHAnsi"/>
                <w:color w:val="000000" w:themeColor="text1"/>
              </w:rPr>
            </w:pPr>
            <w:r w:rsidRPr="00AE6763">
              <w:rPr>
                <w:rFonts w:asciiTheme="minorHAnsi" w:hAnsiTheme="minorHAnsi" w:cstheme="minorHAnsi"/>
                <w:color w:val="000000" w:themeColor="text1"/>
              </w:rPr>
              <w:t xml:space="preserve">St. Mary Magdalene’s RC Primary School aims to provide a safe, nurturing environment in which all pupils achieve their full potential and have the skills and confidence to meet the challenges of the future. There is a Learning Mentor in post who provides support to a range of children and families in the school.   All Teaching Staff record concerns about children in various files kept in the office (behaviour/CP/racist/bullying/homophobic) </w:t>
            </w:r>
          </w:p>
          <w:p w:rsidRPr="00AE6763" w:rsidR="003B0D08" w:rsidP="00AE6763" w:rsidRDefault="003B0D08" w14:paraId="045E3A43" w14:textId="77777777">
            <w:pPr>
              <w:pStyle w:val="ListParagraph"/>
              <w:ind w:left="425"/>
              <w:rPr>
                <w:rFonts w:asciiTheme="minorHAnsi" w:hAnsiTheme="minorHAnsi" w:cstheme="minorHAnsi"/>
                <w:color w:val="000000" w:themeColor="text1"/>
              </w:rPr>
            </w:pPr>
          </w:p>
          <w:p w:rsidRPr="00AE6763" w:rsidR="003B0D08" w:rsidP="37ED88D8" w:rsidRDefault="4D3DD4E0" w14:paraId="2DEDD3DD" w14:textId="06222EF7">
            <w:pPr>
              <w:rPr>
                <w:rFonts w:asciiTheme="minorHAnsi" w:hAnsiTheme="minorHAnsi" w:cstheme="minorBidi"/>
                <w:color w:val="000000" w:themeColor="text1"/>
              </w:rPr>
            </w:pPr>
            <w:r w:rsidRPr="37ED88D8">
              <w:rPr>
                <w:rFonts w:asciiTheme="minorHAnsi" w:hAnsiTheme="minorHAnsi" w:cstheme="minorBidi"/>
                <w:color w:val="000000" w:themeColor="text1"/>
              </w:rPr>
              <w:t xml:space="preserve">There is a Welfare meeting held each week where staff share concerns about children and families. The school has CPOMS- (software for safeguarding and recording for staff) Training in using this </w:t>
            </w:r>
            <w:r w:rsidRPr="37ED88D8" w:rsidR="3D9EAF14">
              <w:rPr>
                <w:rFonts w:asciiTheme="minorHAnsi" w:hAnsiTheme="minorHAnsi" w:cstheme="minorBidi"/>
                <w:color w:val="000000" w:themeColor="text1"/>
              </w:rPr>
              <w:t>is in place</w:t>
            </w:r>
            <w:r w:rsidRPr="37ED88D8">
              <w:rPr>
                <w:rFonts w:asciiTheme="minorHAnsi" w:hAnsiTheme="minorHAnsi" w:cstheme="minorBidi"/>
                <w:color w:val="000000" w:themeColor="text1"/>
              </w:rPr>
              <w:t>. The School employs a Counsellor to work with vulnerable children. In addition, to supporting pupils and their families, the school liaises with all relevant specialist agencies such as the family and medical centres, ELCAS, CAMHS, paediatricians, speech therapists, occupational therapists, school nurse etc. Although none of these are based in school, some do come into school to carry out assessments and therapy, with parental per</w:t>
            </w:r>
            <w:r w:rsidRPr="37ED88D8" w:rsidR="086829E6">
              <w:rPr>
                <w:rFonts w:asciiTheme="minorHAnsi" w:hAnsiTheme="minorHAnsi" w:cstheme="minorBidi"/>
                <w:color w:val="000000" w:themeColor="text1"/>
              </w:rPr>
              <w:t>miss</w:t>
            </w:r>
            <w:r w:rsidRPr="37ED88D8">
              <w:rPr>
                <w:rFonts w:asciiTheme="minorHAnsi" w:hAnsiTheme="minorHAnsi" w:cstheme="minorBidi"/>
                <w:color w:val="000000" w:themeColor="text1"/>
              </w:rPr>
              <w:t>ion. School also has links with the Outreach Service</w:t>
            </w:r>
            <w:r w:rsidR="00A62B71">
              <w:rPr>
                <w:rFonts w:asciiTheme="minorHAnsi" w:hAnsiTheme="minorHAnsi" w:cstheme="minorBidi"/>
                <w:color w:val="000000" w:themeColor="text1"/>
              </w:rPr>
              <w:t>,</w:t>
            </w:r>
            <w:r w:rsidRPr="37ED88D8">
              <w:rPr>
                <w:rFonts w:asciiTheme="minorHAnsi" w:hAnsiTheme="minorHAnsi" w:cstheme="minorBidi"/>
                <w:color w:val="000000" w:themeColor="text1"/>
              </w:rPr>
              <w:t xml:space="preserve"> Behaviour and </w:t>
            </w:r>
            <w:r w:rsidRPr="37ED88D8">
              <w:rPr>
                <w:rFonts w:asciiTheme="minorHAnsi" w:hAnsiTheme="minorHAnsi" w:cstheme="minorBidi"/>
                <w:color w:val="000000" w:themeColor="text1"/>
              </w:rPr>
              <w:lastRenderedPageBreak/>
              <w:t>attendance consultant and may, with parental per</w:t>
            </w:r>
            <w:r w:rsidRPr="37ED88D8" w:rsidR="086829E6">
              <w:rPr>
                <w:rFonts w:asciiTheme="minorHAnsi" w:hAnsiTheme="minorHAnsi" w:cstheme="minorBidi"/>
                <w:color w:val="000000" w:themeColor="text1"/>
              </w:rPr>
              <w:t>miss</w:t>
            </w:r>
            <w:r w:rsidRPr="37ED88D8">
              <w:rPr>
                <w:rFonts w:asciiTheme="minorHAnsi" w:hAnsiTheme="minorHAnsi" w:cstheme="minorBidi"/>
                <w:color w:val="000000" w:themeColor="text1"/>
              </w:rPr>
              <w:t>ion, ask for their advice and support for a child with particular emotional or behavioural difficulties.</w:t>
            </w:r>
          </w:p>
          <w:p w:rsidRPr="00AE6763" w:rsidR="003B0D08" w:rsidP="00AE6763" w:rsidRDefault="003B0D08" w14:paraId="17E58F9E" w14:textId="77777777">
            <w:pPr>
              <w:pStyle w:val="ListParagraph"/>
              <w:ind w:left="425"/>
              <w:rPr>
                <w:rFonts w:asciiTheme="minorHAnsi" w:hAnsiTheme="minorHAnsi" w:cstheme="minorHAnsi"/>
                <w:color w:val="000000" w:themeColor="text1"/>
              </w:rPr>
            </w:pPr>
          </w:p>
          <w:p w:rsidRPr="00AE6763" w:rsidR="003B0D08" w:rsidP="37ED88D8" w:rsidRDefault="4D3DD4E0" w14:paraId="5CC35B11" w14:textId="4CE90581">
            <w:pPr>
              <w:rPr>
                <w:rFonts w:asciiTheme="minorHAnsi" w:hAnsiTheme="minorHAnsi" w:cstheme="minorBidi"/>
                <w:color w:val="000000" w:themeColor="text1"/>
              </w:rPr>
            </w:pPr>
            <w:r w:rsidRPr="37ED88D8">
              <w:rPr>
                <w:rFonts w:asciiTheme="minorHAnsi" w:hAnsiTheme="minorHAnsi" w:cstheme="minorBidi"/>
                <w:color w:val="000000" w:themeColor="text1"/>
              </w:rPr>
              <w:t xml:space="preserve">In some cases, school or one of the other agencies may complete a </w:t>
            </w:r>
            <w:r w:rsidRPr="37ED88D8" w:rsidR="5E67FFE2">
              <w:rPr>
                <w:rFonts w:asciiTheme="minorHAnsi" w:hAnsiTheme="minorHAnsi" w:cstheme="minorBidi"/>
                <w:color w:val="000000" w:themeColor="text1"/>
              </w:rPr>
              <w:t>EHA</w:t>
            </w:r>
            <w:r w:rsidRPr="37ED88D8">
              <w:rPr>
                <w:rFonts w:asciiTheme="minorHAnsi" w:hAnsiTheme="minorHAnsi" w:cstheme="minorBidi"/>
                <w:color w:val="000000" w:themeColor="text1"/>
              </w:rPr>
              <w:t xml:space="preserve"> (</w:t>
            </w:r>
            <w:r w:rsidRPr="37ED88D8" w:rsidR="2F2F9808">
              <w:rPr>
                <w:rFonts w:asciiTheme="minorHAnsi" w:hAnsiTheme="minorHAnsi" w:cstheme="minorBidi"/>
                <w:color w:val="000000" w:themeColor="text1"/>
              </w:rPr>
              <w:t>Early Help Assessment</w:t>
            </w:r>
            <w:r w:rsidRPr="37ED88D8">
              <w:rPr>
                <w:rFonts w:asciiTheme="minorHAnsi" w:hAnsiTheme="minorHAnsi" w:cstheme="minorBidi"/>
                <w:color w:val="000000" w:themeColor="text1"/>
              </w:rPr>
              <w:t xml:space="preserve">) form with parents. This is an assessment and planning tool which is used to gather information about children and families in one place to help the family to decide what type of support is needed. It may be used to address an unmet educational need (as above) or an emotional or social need. More information for families about the </w:t>
            </w:r>
            <w:r w:rsidRPr="37ED88D8" w:rsidR="7350C4C5">
              <w:rPr>
                <w:rFonts w:asciiTheme="minorHAnsi" w:hAnsiTheme="minorHAnsi" w:cstheme="minorBidi"/>
                <w:color w:val="000000" w:themeColor="text1"/>
              </w:rPr>
              <w:t>EHA</w:t>
            </w:r>
            <w:r w:rsidRPr="37ED88D8">
              <w:rPr>
                <w:rFonts w:asciiTheme="minorHAnsi" w:hAnsiTheme="minorHAnsi" w:cstheme="minorBidi"/>
                <w:color w:val="000000" w:themeColor="text1"/>
              </w:rPr>
              <w:t xml:space="preserve"> process is available here:</w:t>
            </w:r>
          </w:p>
          <w:p w:rsidRPr="00AE6763" w:rsidR="003B0D08" w:rsidP="00AE6763" w:rsidRDefault="002B6F5B" w14:paraId="4D897DA2" w14:textId="1EECB9F8">
            <w:pPr>
              <w:rPr>
                <w:rFonts w:asciiTheme="minorHAnsi" w:hAnsiTheme="minorHAnsi" w:cstheme="minorHAnsi"/>
              </w:rPr>
            </w:pPr>
            <w:hyperlink w:history="1" r:id="rId18">
              <w:r w:rsidRPr="00AE6763" w:rsidR="003B0D08">
                <w:rPr>
                  <w:rStyle w:val="Hyperlink"/>
                  <w:rFonts w:asciiTheme="minorHAnsi" w:hAnsiTheme="minorHAnsi" w:cstheme="minorHAnsi"/>
                  <w:sz w:val="24"/>
                  <w:szCs w:val="24"/>
                </w:rPr>
                <w:t xml:space="preserve">http://www.lancashirechildrenstrust.org.uk/resources/?siteid=6274&amp;pageid=45139  </w:t>
              </w:r>
            </w:hyperlink>
          </w:p>
          <w:p w:rsidRPr="00AE6763" w:rsidR="003B0D08" w:rsidP="00AE6763" w:rsidRDefault="003B0D08" w14:paraId="2EA57D41" w14:textId="77777777">
            <w:pPr>
              <w:pStyle w:val="ListParagraph"/>
              <w:ind w:left="425"/>
              <w:rPr>
                <w:rFonts w:asciiTheme="minorHAnsi" w:hAnsiTheme="minorHAnsi" w:cstheme="minorHAnsi"/>
                <w:color w:val="000000" w:themeColor="text1"/>
              </w:rPr>
            </w:pPr>
          </w:p>
          <w:p w:rsidRPr="00AE6763" w:rsidR="003B0D08" w:rsidP="00AE6763" w:rsidRDefault="003B0D08" w14:paraId="1DC2F271" w14:textId="723F6BF7">
            <w:pPr>
              <w:rPr>
                <w:rFonts w:asciiTheme="minorHAnsi" w:hAnsiTheme="minorHAnsi" w:cstheme="minorHAnsi"/>
                <w:color w:val="000000" w:themeColor="text1"/>
              </w:rPr>
            </w:pPr>
            <w:r w:rsidRPr="00AE6763">
              <w:rPr>
                <w:rFonts w:asciiTheme="minorHAnsi" w:hAnsiTheme="minorHAnsi" w:cstheme="minorHAnsi"/>
                <w:color w:val="000000" w:themeColor="text1"/>
              </w:rPr>
              <w:t>Sometimes, a Team Around the Family (TAF) meeting is called to continue the system of support for the family. These are usually held in school and parents will always be involved.</w:t>
            </w:r>
          </w:p>
          <w:p w:rsidRPr="00AE6763" w:rsidR="003B0D08" w:rsidP="00AE6763" w:rsidRDefault="003B0D08" w14:paraId="061DDEBE" w14:textId="42F6C3D0">
            <w:pPr>
              <w:rPr>
                <w:rFonts w:asciiTheme="minorHAnsi" w:hAnsiTheme="minorHAnsi" w:cstheme="minorHAnsi"/>
                <w:color w:val="000000" w:themeColor="text1"/>
              </w:rPr>
            </w:pPr>
          </w:p>
          <w:p w:rsidRPr="00AE6763" w:rsidR="003B0D08" w:rsidP="00AE6763" w:rsidRDefault="003B0D08" w14:paraId="63DDCDA2" w14:textId="77777777">
            <w:pPr>
              <w:rPr>
                <w:rFonts w:asciiTheme="minorHAnsi" w:hAnsiTheme="minorHAnsi" w:cstheme="minorHAnsi"/>
                <w:color w:val="000000" w:themeColor="text1"/>
              </w:rPr>
            </w:pPr>
            <w:r w:rsidRPr="00AE6763">
              <w:rPr>
                <w:rFonts w:asciiTheme="minorHAnsi" w:hAnsiTheme="minorHAnsi" w:cstheme="minorHAnsi"/>
                <w:color w:val="000000" w:themeColor="text1"/>
              </w:rPr>
              <w:t>The school has a variety of policies which cover health and wellbeing issues eg Medicines in School Policy, Accident / Incident Report Procedures Policy etc. The school’s Single Equality Policy is available for free on the website and via the school office on request.</w:t>
            </w:r>
          </w:p>
          <w:p w:rsidRPr="00AE6763" w:rsidR="003B0D08" w:rsidP="00AE6763" w:rsidRDefault="003B0D08" w14:paraId="30A068AB" w14:textId="77777777">
            <w:pPr>
              <w:rPr>
                <w:rFonts w:asciiTheme="minorHAnsi" w:hAnsiTheme="minorHAnsi" w:cstheme="minorHAnsi"/>
                <w:color w:val="000000" w:themeColor="text1"/>
              </w:rPr>
            </w:pPr>
          </w:p>
          <w:p w:rsidRPr="00AE6763" w:rsidR="003B0D08" w:rsidP="00AE6763" w:rsidRDefault="003B0D08" w14:paraId="062F9FEE" w14:textId="3D4C3BD6">
            <w:pPr>
              <w:rPr>
                <w:rFonts w:asciiTheme="minorHAnsi" w:hAnsiTheme="minorHAnsi" w:cstheme="minorHAnsi"/>
                <w:color w:val="000000" w:themeColor="text1"/>
              </w:rPr>
            </w:pPr>
            <w:r w:rsidRPr="00AE6763">
              <w:rPr>
                <w:rFonts w:asciiTheme="minorHAnsi" w:hAnsiTheme="minorHAnsi" w:cstheme="minorHAnsi"/>
                <w:color w:val="000000" w:themeColor="text1"/>
              </w:rPr>
              <w:t>Some medication, such as asthma inhalers are kept in the teacher’s cupboard in the appropriate classroom. All other medication is kept in a locked cupboard next to the staff room, or in the staff-room fridge if necessary. All medicine is recorded in a medicine book along with details of dosage and frequency; parents sign to grant authorisation to the school to administer to their child. Full records are kept in accordance with the appropriate policy.</w:t>
            </w:r>
          </w:p>
          <w:p w:rsidRPr="00AE6763" w:rsidR="003B0D08" w:rsidP="00AE6763" w:rsidRDefault="003B0D08" w14:paraId="6C171937" w14:textId="77777777">
            <w:pPr>
              <w:pStyle w:val="ListParagraph"/>
              <w:ind w:left="425"/>
              <w:rPr>
                <w:rFonts w:asciiTheme="minorHAnsi" w:hAnsiTheme="minorHAnsi" w:cstheme="minorHAnsi"/>
                <w:color w:val="000000" w:themeColor="text1"/>
              </w:rPr>
            </w:pPr>
          </w:p>
          <w:p w:rsidRPr="00AE6763" w:rsidR="003B0D08" w:rsidP="00AE6763" w:rsidRDefault="003B0D08" w14:paraId="4D2F562E" w14:textId="77777777">
            <w:pPr>
              <w:rPr>
                <w:rFonts w:asciiTheme="minorHAnsi" w:hAnsiTheme="minorHAnsi" w:cstheme="minorHAnsi"/>
                <w:color w:val="000000" w:themeColor="text1"/>
              </w:rPr>
            </w:pPr>
            <w:r w:rsidRPr="00AE6763">
              <w:rPr>
                <w:rFonts w:asciiTheme="minorHAnsi" w:hAnsiTheme="minorHAnsi" w:cstheme="minorHAnsi"/>
                <w:color w:val="000000" w:themeColor="text1"/>
              </w:rPr>
              <w:t xml:space="preserve">A review of medical for individual children with specific needs, Care Plans are written at a meeting between a member of the school’s staff, the child’s parents, the child (when appropriate) and the School Nurse. St. Mary Magdalene’s is a small school; all staff should know which children have Care Plans and who is trained to deal with them. Any new adults coming into school go through a short induction in accordance with the school’s Induction Policy to ensure they are made aware of any particular needs. Additionally, there is a list of children with medical needs in the front of a confidential green file that is held in the office; this gives a brief outline of their difficulty and signposts the reader to more detailed information which is held securely in the office. Care Plans are also kept in the locked medicine cupboard. </w:t>
            </w:r>
          </w:p>
          <w:p w:rsidRPr="00AE6763" w:rsidR="003B0D08" w:rsidP="00AE6763" w:rsidRDefault="003B0D08" w14:paraId="2C09FEA6" w14:textId="77777777">
            <w:pPr>
              <w:pStyle w:val="ListParagraph"/>
              <w:ind w:left="425"/>
              <w:rPr>
                <w:rFonts w:asciiTheme="minorHAnsi" w:hAnsiTheme="minorHAnsi" w:cstheme="minorHAnsi"/>
                <w:color w:val="000000" w:themeColor="text1"/>
              </w:rPr>
            </w:pPr>
          </w:p>
          <w:p w:rsidRPr="00D97BBA" w:rsidR="00E23E58" w:rsidP="00D97BBA" w:rsidRDefault="003B0D08" w14:paraId="053DB93C" w14:textId="681DAA9A">
            <w:pPr>
              <w:rPr>
                <w:rFonts w:asciiTheme="minorHAnsi" w:hAnsiTheme="minorHAnsi" w:cstheme="minorHAnsi"/>
                <w:color w:val="000000" w:themeColor="text1"/>
              </w:rPr>
            </w:pPr>
            <w:r w:rsidRPr="00AE6763">
              <w:rPr>
                <w:rFonts w:asciiTheme="minorHAnsi" w:hAnsiTheme="minorHAnsi" w:cstheme="minorHAnsi"/>
                <w:color w:val="000000" w:themeColor="text1"/>
              </w:rPr>
              <w:t>Some staff within school have had Paediatric First Aid training which is updated on a 3 yearly cycle.  Additionally, staff receive training to deal with specific difficulties, when the need arises e.g. how to deal with a diabetic child or the use of Epi-Pens. Where a child’s health care needs may impact on their ability to access an educational trip or activity, additional advice is sought from parents and/or health care professionals, as appropriate. School deals with medical issues through a graduated response. Minor issues are dealt with by trained school staff but we would always err on the side of caution if it was felt that an illness, injury or medical attack was more serious and contact the emergency services. School will always try to contact parents/carers in these instances so it is really important that the office has up to date contact details including home and mobile telephone numbers.</w:t>
            </w:r>
          </w:p>
        </w:tc>
      </w:tr>
    </w:tbl>
    <w:p w:rsidRPr="00AE6763" w:rsidR="00B66304" w:rsidP="00AE6763" w:rsidRDefault="00B66304" w14:paraId="5FAEA415" w14:textId="77777777">
      <w:pPr>
        <w:rPr>
          <w:rFonts w:asciiTheme="minorHAnsi" w:hAnsiTheme="minorHAnsi" w:cstheme="minorHAnsi"/>
        </w:rPr>
      </w:pPr>
    </w:p>
    <w:tbl>
      <w:tblPr>
        <w:tblStyle w:val="TableGrid"/>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43"/>
      </w:tblGrid>
      <w:tr w:rsidRPr="00AE6763" w:rsidR="00B66304" w:rsidTr="37ED88D8" w14:paraId="3F848005" w14:textId="77777777">
        <w:tc>
          <w:tcPr>
            <w:tcW w:w="10343" w:type="dxa"/>
            <w:shd w:val="clear" w:color="auto" w:fill="B2A1C7" w:themeFill="accent4" w:themeFillTint="99"/>
          </w:tcPr>
          <w:p w:rsidRPr="00AE6763" w:rsidR="00B66304" w:rsidP="37ED88D8" w:rsidRDefault="001359BB" w14:paraId="49D9B1BD" w14:textId="3E6CCC64">
            <w:pPr>
              <w:spacing w:before="240" w:after="240"/>
              <w:rPr>
                <w:rFonts w:asciiTheme="minorHAnsi" w:hAnsiTheme="minorHAnsi" w:cstheme="minorBidi"/>
                <w:b/>
                <w:bCs/>
              </w:rPr>
            </w:pPr>
            <w:r w:rsidRPr="37ED88D8">
              <w:rPr>
                <w:rFonts w:asciiTheme="minorHAnsi" w:hAnsiTheme="minorHAnsi" w:cstheme="minorBidi"/>
                <w:b/>
                <w:bCs/>
              </w:rPr>
              <w:t xml:space="preserve">How do you evaluate the effectiveness of the provision made for children with special educational needs?  </w:t>
            </w:r>
          </w:p>
        </w:tc>
      </w:tr>
      <w:tr w:rsidRPr="00AE6763" w:rsidR="00B66304" w:rsidTr="37ED88D8" w14:paraId="2661B73E" w14:textId="77777777">
        <w:tc>
          <w:tcPr>
            <w:tcW w:w="10343" w:type="dxa"/>
          </w:tcPr>
          <w:p w:rsidRPr="00AE6763" w:rsidR="003B0D08" w:rsidP="00AE6763" w:rsidRDefault="003B0D08" w14:paraId="2553E64C" w14:textId="18D6BD4D">
            <w:pPr>
              <w:rPr>
                <w:rFonts w:asciiTheme="minorHAnsi" w:hAnsiTheme="minorHAnsi" w:cstheme="minorHAnsi"/>
                <w:color w:val="000000" w:themeColor="text1"/>
              </w:rPr>
            </w:pPr>
            <w:r w:rsidRPr="00AE6763">
              <w:rPr>
                <w:rFonts w:asciiTheme="minorHAnsi" w:hAnsiTheme="minorHAnsi" w:cstheme="minorHAnsi"/>
                <w:color w:val="000000" w:themeColor="text1"/>
              </w:rPr>
              <w:t>All SEND children have either: an Education, Health and Care Plan (EHCP) and/or a Pupil Overview of Provision (POP). All of these are reviewed regularly, as laid out above.</w:t>
            </w:r>
          </w:p>
          <w:p w:rsidRPr="00AE6763" w:rsidR="003B0D08" w:rsidP="00AE6763" w:rsidRDefault="003B0D08" w14:paraId="754E63B1" w14:textId="77777777">
            <w:pPr>
              <w:rPr>
                <w:rFonts w:asciiTheme="minorHAnsi" w:hAnsiTheme="minorHAnsi" w:cstheme="minorHAnsi"/>
                <w:color w:val="000000" w:themeColor="text1"/>
              </w:rPr>
            </w:pPr>
          </w:p>
          <w:p w:rsidRPr="00AE6763" w:rsidR="003B0D08" w:rsidP="00AE6763" w:rsidRDefault="003B0D08" w14:paraId="1EB6C648" w14:textId="3A0693DA">
            <w:pPr>
              <w:rPr>
                <w:rFonts w:asciiTheme="minorHAnsi" w:hAnsiTheme="minorHAnsi" w:cstheme="minorHAnsi"/>
                <w:color w:val="000000" w:themeColor="text1"/>
              </w:rPr>
            </w:pPr>
            <w:r w:rsidRPr="00AE6763">
              <w:rPr>
                <w:rFonts w:asciiTheme="minorHAnsi" w:hAnsiTheme="minorHAnsi" w:cstheme="minorHAnsi"/>
                <w:color w:val="000000" w:themeColor="text1"/>
              </w:rPr>
              <w:lastRenderedPageBreak/>
              <w:t>The SENCo reports annually on the efficient and effective use of resources for pupils identified as having SEND. The monitoring and evaluation of progress of pupils with SEND is detailed in the Graduated Approach section of the Policy for SEND. For pupils with an Education, Health and Care Plan, annual reviews (6 monthly for under 5s) are carried out in accordance with the appropriate legislation and the SEND Code of Practice 201</w:t>
            </w:r>
            <w:r w:rsidR="00A62B71">
              <w:rPr>
                <w:rFonts w:asciiTheme="minorHAnsi" w:hAnsiTheme="minorHAnsi" w:cstheme="minorHAnsi"/>
                <w:color w:val="000000" w:themeColor="text1"/>
              </w:rPr>
              <w:t>4</w:t>
            </w:r>
            <w:r w:rsidRPr="00AE6763">
              <w:rPr>
                <w:rFonts w:asciiTheme="minorHAnsi" w:hAnsiTheme="minorHAnsi" w:cstheme="minorHAnsi"/>
                <w:color w:val="000000" w:themeColor="text1"/>
              </w:rPr>
              <w:t>;</w:t>
            </w:r>
          </w:p>
          <w:p w:rsidRPr="00AE6763" w:rsidR="003B0D08" w:rsidP="00AE6763" w:rsidRDefault="003B0D08" w14:paraId="10854B81" w14:textId="77777777">
            <w:pPr>
              <w:rPr>
                <w:rFonts w:asciiTheme="minorHAnsi" w:hAnsiTheme="minorHAnsi" w:cstheme="minorHAnsi"/>
                <w:color w:val="000000" w:themeColor="text1"/>
              </w:rPr>
            </w:pPr>
          </w:p>
          <w:p w:rsidRPr="00AE6763" w:rsidR="003B0D08" w:rsidP="00AE6763" w:rsidRDefault="003B0D08" w14:paraId="64E1755F" w14:textId="0B9AB5CD">
            <w:pPr>
              <w:rPr>
                <w:rFonts w:asciiTheme="minorHAnsi" w:hAnsiTheme="minorHAnsi" w:cstheme="minorHAnsi"/>
                <w:color w:val="000000" w:themeColor="text1"/>
              </w:rPr>
            </w:pPr>
            <w:r w:rsidRPr="00AE6763">
              <w:rPr>
                <w:rFonts w:asciiTheme="minorHAnsi" w:hAnsiTheme="minorHAnsi" w:cstheme="minorHAnsi"/>
                <w:color w:val="000000" w:themeColor="text1"/>
              </w:rPr>
              <w:t>The SENCo collects and analyses tracking data for all pupils on the SEND register and uses this, in conjunction with information gathered from other sources (SEND learning walks, professional dialogue, discussions with pupils and parents etc) to make a judgement on effectiveness. Children with SEND are expected to make at least the same progress as their peers because of the additional provision they receive. If this is the case, provision is judged to be effective. The SENCo meets with the SEND Governor once per term and they jointly produce a report on the quality and effectiveness of SEND provision. As part of the School Development Plan, the SENCo produces an annual action plan and updates progress against this on a termly basis.</w:t>
            </w:r>
          </w:p>
          <w:p w:rsidRPr="00AE6763" w:rsidR="003B0D08" w:rsidP="00AE6763" w:rsidRDefault="003B0D08" w14:paraId="493D284D" w14:textId="77777777">
            <w:pPr>
              <w:rPr>
                <w:rFonts w:asciiTheme="minorHAnsi" w:hAnsiTheme="minorHAnsi" w:cstheme="minorHAnsi"/>
                <w:color w:val="000000" w:themeColor="text1"/>
              </w:rPr>
            </w:pPr>
          </w:p>
          <w:p w:rsidRPr="00D97BBA" w:rsidR="00E23E58" w:rsidP="00D97BBA" w:rsidRDefault="003B0D08" w14:paraId="657075BD" w14:textId="79CD8A48">
            <w:pPr>
              <w:rPr>
                <w:rFonts w:asciiTheme="minorHAnsi" w:hAnsiTheme="minorHAnsi" w:cstheme="minorHAnsi"/>
                <w:color w:val="000000" w:themeColor="text1"/>
              </w:rPr>
            </w:pPr>
            <w:r w:rsidRPr="00AE6763">
              <w:rPr>
                <w:rFonts w:asciiTheme="minorHAnsi" w:hAnsiTheme="minorHAnsi" w:cstheme="minorHAnsi"/>
                <w:color w:val="000000" w:themeColor="text1"/>
              </w:rPr>
              <w:t>Any additional provision for all children (whether or not they have SEND) is carefully recorded (‘mapped’) by the Senior Leadership Team and/or SENCo. The cost of all such provision will be calculated in the future, based  on the pro-rata cost of the allocated time for the member of staff delivering the provision (for internally sourced provision) or on actual billed costs (for external providers or specialist resources purchased). Concurrently, the progress of all children who are receiving additional provision is carefully tracked. This information is then scrutinised by the Senior Leadership Team and/or SENCo to ensure that the effectiveness and efficiency of provision is maximised.</w:t>
            </w:r>
          </w:p>
        </w:tc>
      </w:tr>
    </w:tbl>
    <w:p w:rsidRPr="00AE6763" w:rsidR="00B66304" w:rsidP="00AE6763" w:rsidRDefault="00B66304" w14:paraId="0DBF885D" w14:textId="77777777">
      <w:pPr>
        <w:rPr>
          <w:rFonts w:asciiTheme="minorHAnsi" w:hAnsiTheme="minorHAnsi" w:cstheme="minorHAnsi"/>
        </w:rPr>
      </w:pPr>
    </w:p>
    <w:tbl>
      <w:tblPr>
        <w:tblStyle w:val="TableGrid"/>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43"/>
      </w:tblGrid>
      <w:tr w:rsidRPr="00AE6763" w:rsidR="00B66304" w:rsidTr="37ED88D8" w14:paraId="12E25976" w14:textId="77777777">
        <w:tc>
          <w:tcPr>
            <w:tcW w:w="10343" w:type="dxa"/>
            <w:shd w:val="clear" w:color="auto" w:fill="B2A1C7" w:themeFill="accent4" w:themeFillTint="99"/>
          </w:tcPr>
          <w:p w:rsidRPr="00AE6763" w:rsidR="00B66304" w:rsidP="37ED88D8" w:rsidRDefault="001359BB" w14:paraId="07DF0C2A" w14:textId="40C7C8E3">
            <w:pPr>
              <w:spacing w:before="240" w:after="240"/>
              <w:rPr>
                <w:rFonts w:asciiTheme="minorHAnsi" w:hAnsiTheme="minorHAnsi" w:cstheme="minorBidi"/>
                <w:b/>
                <w:bCs/>
              </w:rPr>
            </w:pPr>
            <w:r w:rsidRPr="37ED88D8">
              <w:rPr>
                <w:rFonts w:asciiTheme="minorHAnsi" w:hAnsiTheme="minorHAnsi" w:cstheme="minorBidi"/>
                <w:b/>
                <w:bCs/>
              </w:rPr>
              <w:t>How do you involve other bodies, including health and social services, local authority support services and voluntary organisations, in meeting the needs of children</w:t>
            </w:r>
            <w:r w:rsidRPr="37ED88D8" w:rsidR="37D80E39">
              <w:rPr>
                <w:rFonts w:asciiTheme="minorHAnsi" w:hAnsiTheme="minorHAnsi" w:cstheme="minorBidi"/>
                <w:b/>
                <w:bCs/>
              </w:rPr>
              <w:t xml:space="preserve"> </w:t>
            </w:r>
            <w:r w:rsidRPr="37ED88D8">
              <w:rPr>
                <w:rFonts w:asciiTheme="minorHAnsi" w:hAnsiTheme="minorHAnsi" w:cstheme="minorBidi"/>
                <w:b/>
                <w:bCs/>
              </w:rPr>
              <w:t>with SEND and in supporting their families?</w:t>
            </w:r>
          </w:p>
        </w:tc>
      </w:tr>
      <w:tr w:rsidRPr="00AE6763" w:rsidR="00B66304" w:rsidTr="37ED88D8" w14:paraId="34F7A1B9" w14:textId="77777777">
        <w:tc>
          <w:tcPr>
            <w:tcW w:w="10343" w:type="dxa"/>
          </w:tcPr>
          <w:p w:rsidR="00926546" w:rsidP="00AE6763" w:rsidRDefault="00135BEE" w14:paraId="108ED22C" w14:textId="5A8F8CB0">
            <w:pPr>
              <w:widowControl w:val="0"/>
              <w:tabs>
                <w:tab w:val="left" w:pos="1041"/>
              </w:tabs>
              <w:autoSpaceDE/>
              <w:autoSpaceDN/>
              <w:ind w:right="110"/>
              <w:jc w:val="left"/>
              <w:rPr>
                <w:rFonts w:eastAsia="Arial" w:asciiTheme="minorHAnsi" w:hAnsiTheme="minorHAnsi" w:cstheme="minorHAnsi"/>
                <w:color w:val="auto"/>
                <w:lang w:val="en-US" w:eastAsia="en-US"/>
              </w:rPr>
            </w:pPr>
            <w:r w:rsidRPr="00AE6763">
              <w:rPr>
                <w:rFonts w:asciiTheme="minorHAnsi" w:hAnsiTheme="minorHAnsi" w:cstheme="minorHAnsi"/>
              </w:rPr>
              <w:t xml:space="preserve">St Mary Magdalene’s </w:t>
            </w:r>
            <w:r w:rsidRPr="00AE6763" w:rsidR="00926546">
              <w:rPr>
                <w:rFonts w:eastAsia="Arial" w:asciiTheme="minorHAnsi" w:hAnsiTheme="minorHAnsi" w:cstheme="minorHAnsi"/>
                <w:color w:val="auto"/>
                <w:lang w:val="en-US" w:eastAsia="en-US"/>
              </w:rPr>
              <w:t xml:space="preserve">has a specialist teacher/SEN consultant in </w:t>
            </w:r>
            <w:r w:rsidRPr="00AE6763" w:rsidR="00F85965">
              <w:rPr>
                <w:rFonts w:eastAsia="Arial" w:asciiTheme="minorHAnsi" w:hAnsiTheme="minorHAnsi" w:cstheme="minorHAnsi"/>
                <w:color w:val="auto"/>
                <w:lang w:val="en-US" w:eastAsia="en-US"/>
              </w:rPr>
              <w:t>regular attendance</w:t>
            </w:r>
            <w:r w:rsidRPr="00AE6763" w:rsidR="00926546">
              <w:rPr>
                <w:rFonts w:eastAsia="Arial" w:asciiTheme="minorHAnsi" w:hAnsiTheme="minorHAnsi" w:cstheme="minorHAnsi"/>
                <w:color w:val="auto"/>
                <w:lang w:val="en-US" w:eastAsia="en-US"/>
              </w:rPr>
              <w:t xml:space="preserve">. Mrs Ashton overseas the specialist provision for the children with SEN, carries out diagnostic assessments when necessary and </w:t>
            </w:r>
            <w:r w:rsidRPr="00AE6763" w:rsidR="00BF5940">
              <w:rPr>
                <w:rFonts w:eastAsia="Arial" w:asciiTheme="minorHAnsi" w:hAnsiTheme="minorHAnsi" w:cstheme="minorHAnsi"/>
                <w:color w:val="auto"/>
                <w:lang w:val="en-US" w:eastAsia="en-US"/>
              </w:rPr>
              <w:t>supports the SENCO.</w:t>
            </w:r>
          </w:p>
          <w:p w:rsidRPr="00AE6763" w:rsidR="00D97BBA" w:rsidP="00AE6763" w:rsidRDefault="00D97BBA" w14:paraId="50151660" w14:textId="77777777">
            <w:pPr>
              <w:widowControl w:val="0"/>
              <w:tabs>
                <w:tab w:val="left" w:pos="1041"/>
              </w:tabs>
              <w:autoSpaceDE/>
              <w:autoSpaceDN/>
              <w:ind w:right="110"/>
              <w:jc w:val="left"/>
              <w:rPr>
                <w:rFonts w:eastAsia="Arial" w:asciiTheme="minorHAnsi" w:hAnsiTheme="minorHAnsi" w:cstheme="minorHAnsi"/>
                <w:color w:val="auto"/>
                <w:lang w:val="en-US" w:eastAsia="en-US"/>
              </w:rPr>
            </w:pPr>
          </w:p>
          <w:p w:rsidRPr="00AE6763" w:rsidR="00926546" w:rsidP="00AE6763" w:rsidRDefault="00926546" w14:paraId="52218E57" w14:textId="18574C7E">
            <w:pPr>
              <w:widowControl w:val="0"/>
              <w:tabs>
                <w:tab w:val="left" w:pos="1041"/>
              </w:tabs>
              <w:autoSpaceDE/>
              <w:autoSpaceDN/>
              <w:ind w:right="110"/>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Within the school we have a culture of sharing good practice and expertise; this enables us to ensure our staff have as much knowledge as possible within the field of supporting children with SEND</w:t>
            </w:r>
            <w:r w:rsidRPr="00AE6763" w:rsidR="00135BEE">
              <w:rPr>
                <w:rFonts w:eastAsia="Arial" w:asciiTheme="minorHAnsi" w:hAnsiTheme="minorHAnsi" w:cstheme="minorHAnsi"/>
                <w:color w:val="auto"/>
                <w:lang w:val="en-US" w:eastAsia="en-US"/>
              </w:rPr>
              <w:t>.</w:t>
            </w:r>
          </w:p>
          <w:p w:rsidR="00926546" w:rsidP="00AE6763" w:rsidRDefault="00926546" w14:paraId="6C5E8DD3" w14:textId="540843EE">
            <w:pPr>
              <w:widowControl w:val="0"/>
              <w:tabs>
                <w:tab w:val="left" w:pos="1041"/>
              </w:tabs>
              <w:autoSpaceDE/>
              <w:autoSpaceDN/>
              <w:ind w:right="116"/>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The environment is designed to support children with individual needs e.g. visual timetables, individual workstations etc as</w:t>
            </w:r>
            <w:r w:rsidRPr="00AE6763">
              <w:rPr>
                <w:rFonts w:eastAsia="Arial" w:asciiTheme="minorHAnsi" w:hAnsiTheme="minorHAnsi" w:cstheme="minorHAnsi"/>
                <w:color w:val="auto"/>
                <w:spacing w:val="-10"/>
                <w:lang w:val="en-US" w:eastAsia="en-US"/>
              </w:rPr>
              <w:t xml:space="preserve"> </w:t>
            </w:r>
            <w:r w:rsidRPr="00AE6763">
              <w:rPr>
                <w:rFonts w:eastAsia="Arial" w:asciiTheme="minorHAnsi" w:hAnsiTheme="minorHAnsi" w:cstheme="minorHAnsi"/>
                <w:color w:val="auto"/>
                <w:lang w:val="en-US" w:eastAsia="en-US"/>
              </w:rPr>
              <w:t>required</w:t>
            </w:r>
            <w:r w:rsidRPr="00AE6763" w:rsidR="00135BEE">
              <w:rPr>
                <w:rFonts w:eastAsia="Arial" w:asciiTheme="minorHAnsi" w:hAnsiTheme="minorHAnsi" w:cstheme="minorHAnsi"/>
                <w:color w:val="auto"/>
                <w:lang w:val="en-US" w:eastAsia="en-US"/>
              </w:rPr>
              <w:t>.</w:t>
            </w:r>
          </w:p>
          <w:p w:rsidRPr="00AE6763" w:rsidR="00D97BBA" w:rsidP="00AE6763" w:rsidRDefault="00D97BBA" w14:paraId="5C22E03E" w14:textId="77777777">
            <w:pPr>
              <w:widowControl w:val="0"/>
              <w:tabs>
                <w:tab w:val="left" w:pos="1041"/>
              </w:tabs>
              <w:autoSpaceDE/>
              <w:autoSpaceDN/>
              <w:ind w:right="116"/>
              <w:jc w:val="left"/>
              <w:rPr>
                <w:rFonts w:eastAsia="Arial" w:asciiTheme="minorHAnsi" w:hAnsiTheme="minorHAnsi" w:cstheme="minorHAnsi"/>
                <w:color w:val="auto"/>
                <w:lang w:val="en-US" w:eastAsia="en-US"/>
              </w:rPr>
            </w:pPr>
          </w:p>
          <w:p w:rsidRPr="00AE6763" w:rsidR="00B66304" w:rsidP="00AE6763" w:rsidRDefault="00926546" w14:paraId="0273B8EA" w14:textId="77777777">
            <w:pPr>
              <w:widowControl w:val="0"/>
              <w:tabs>
                <w:tab w:val="left" w:pos="1041"/>
              </w:tabs>
              <w:autoSpaceDE/>
              <w:autoSpaceDN/>
              <w:ind w:right="109"/>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As a school we work closely with any external agencies that we feel are relevant to supporting individual children’s’ needs within our school including: Health services including: GPs, school nurse, CAMHS (Child and Adolescent Mental Health Service), clinical psychologist, paediatricians, speech and language therapists, occupational and physiotherapists; Children’s Services including: Early Help locality teams, social workers; educational psychologists and specialist advisory</w:t>
            </w:r>
            <w:r w:rsidRPr="00AE6763">
              <w:rPr>
                <w:rFonts w:eastAsia="Arial" w:asciiTheme="minorHAnsi" w:hAnsiTheme="minorHAnsi" w:cstheme="minorHAnsi"/>
                <w:color w:val="auto"/>
                <w:spacing w:val="-5"/>
                <w:lang w:val="en-US" w:eastAsia="en-US"/>
              </w:rPr>
              <w:t xml:space="preserve"> </w:t>
            </w:r>
            <w:r w:rsidRPr="00AE6763">
              <w:rPr>
                <w:rFonts w:eastAsia="Arial" w:asciiTheme="minorHAnsi" w:hAnsiTheme="minorHAnsi" w:cstheme="minorHAnsi"/>
                <w:color w:val="auto"/>
                <w:lang w:val="en-US" w:eastAsia="en-US"/>
              </w:rPr>
              <w:t>teachers.</w:t>
            </w:r>
          </w:p>
          <w:p w:rsidRPr="00AE6763" w:rsidR="00926546" w:rsidP="00AE6763" w:rsidRDefault="00926546" w14:paraId="2C8993CB" w14:textId="77777777">
            <w:pPr>
              <w:widowControl w:val="0"/>
              <w:tabs>
                <w:tab w:val="left" w:pos="1041"/>
              </w:tabs>
              <w:autoSpaceDE/>
              <w:autoSpaceDN/>
              <w:ind w:right="109"/>
              <w:jc w:val="left"/>
              <w:rPr>
                <w:rFonts w:eastAsia="Arial" w:asciiTheme="minorHAnsi" w:hAnsiTheme="minorHAnsi" w:cstheme="minorHAnsi"/>
                <w:color w:val="auto"/>
                <w:lang w:val="en-US" w:eastAsia="en-US"/>
              </w:rPr>
            </w:pPr>
          </w:p>
        </w:tc>
      </w:tr>
    </w:tbl>
    <w:p w:rsidRPr="00AE6763" w:rsidR="00B66304" w:rsidP="00AE6763" w:rsidRDefault="00B66304" w14:paraId="620C28C6" w14:textId="77777777">
      <w:pPr>
        <w:rPr>
          <w:rFonts w:asciiTheme="minorHAnsi" w:hAnsiTheme="minorHAnsi" w:cstheme="minorHAnsi"/>
        </w:rPr>
      </w:pPr>
    </w:p>
    <w:tbl>
      <w:tblPr>
        <w:tblStyle w:val="TableGrid"/>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43"/>
      </w:tblGrid>
      <w:tr w:rsidRPr="00AE6763" w:rsidR="00B66304" w:rsidTr="37ED88D8" w14:paraId="18C11578" w14:textId="77777777">
        <w:tc>
          <w:tcPr>
            <w:tcW w:w="10343" w:type="dxa"/>
            <w:shd w:val="clear" w:color="auto" w:fill="B2A1C7" w:themeFill="accent4" w:themeFillTint="99"/>
          </w:tcPr>
          <w:p w:rsidRPr="00AE6763" w:rsidR="00B66304" w:rsidP="37ED88D8" w:rsidRDefault="001359BB" w14:paraId="07851D48" w14:textId="0D7CB44B">
            <w:pPr>
              <w:spacing w:before="240" w:after="240"/>
              <w:rPr>
                <w:rFonts w:asciiTheme="minorHAnsi" w:hAnsiTheme="minorHAnsi" w:cstheme="minorBidi"/>
                <w:b/>
                <w:bCs/>
              </w:rPr>
            </w:pPr>
            <w:r w:rsidRPr="37ED88D8">
              <w:rPr>
                <w:rFonts w:asciiTheme="minorHAnsi" w:hAnsiTheme="minorHAnsi" w:cstheme="minorBidi"/>
                <w:b/>
                <w:bCs/>
              </w:rPr>
              <w:t>What arrangements do you make in relation to the treatment of complaints from children</w:t>
            </w:r>
            <w:r w:rsidRPr="37ED88D8" w:rsidR="6BA3F554">
              <w:rPr>
                <w:rFonts w:asciiTheme="minorHAnsi" w:hAnsiTheme="minorHAnsi" w:cstheme="minorBidi"/>
                <w:b/>
                <w:bCs/>
              </w:rPr>
              <w:t xml:space="preserve"> </w:t>
            </w:r>
            <w:r w:rsidRPr="37ED88D8">
              <w:rPr>
                <w:rFonts w:asciiTheme="minorHAnsi" w:hAnsiTheme="minorHAnsi" w:cstheme="minorBidi"/>
                <w:b/>
                <w:bCs/>
              </w:rPr>
              <w:t>and their parents/carers with special educational needs concerning your provision made?</w:t>
            </w:r>
          </w:p>
        </w:tc>
      </w:tr>
      <w:tr w:rsidRPr="00AE6763" w:rsidR="00B66304" w:rsidTr="37ED88D8" w14:paraId="70C4E7E8" w14:textId="77777777">
        <w:tc>
          <w:tcPr>
            <w:tcW w:w="10343" w:type="dxa"/>
          </w:tcPr>
          <w:p w:rsidR="00926546" w:rsidP="00AE6763" w:rsidRDefault="00926546" w14:paraId="42616CEB" w14:textId="37DF5E77">
            <w:pPr>
              <w:widowControl w:val="0"/>
              <w:tabs>
                <w:tab w:val="left" w:pos="1041"/>
              </w:tabs>
              <w:autoSpaceDE/>
              <w:autoSpaceDN/>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Please speak to the class teacher in the first</w:t>
            </w:r>
            <w:r w:rsidRPr="00AE6763">
              <w:rPr>
                <w:rFonts w:eastAsia="Arial" w:asciiTheme="minorHAnsi" w:hAnsiTheme="minorHAnsi" w:cstheme="minorHAnsi"/>
                <w:color w:val="auto"/>
                <w:spacing w:val="-16"/>
                <w:lang w:val="en-US" w:eastAsia="en-US"/>
              </w:rPr>
              <w:t xml:space="preserve"> </w:t>
            </w:r>
            <w:r w:rsidRPr="00AE6763">
              <w:rPr>
                <w:rFonts w:eastAsia="Arial" w:asciiTheme="minorHAnsi" w:hAnsiTheme="minorHAnsi" w:cstheme="minorHAnsi"/>
                <w:color w:val="auto"/>
                <w:lang w:val="en-US" w:eastAsia="en-US"/>
              </w:rPr>
              <w:t>instance</w:t>
            </w:r>
          </w:p>
          <w:p w:rsidRPr="00AE6763" w:rsidR="00D97BBA" w:rsidP="00AE6763" w:rsidRDefault="00D97BBA" w14:paraId="0F37C723" w14:textId="77777777">
            <w:pPr>
              <w:widowControl w:val="0"/>
              <w:tabs>
                <w:tab w:val="left" w:pos="1041"/>
              </w:tabs>
              <w:autoSpaceDE/>
              <w:autoSpaceDN/>
              <w:jc w:val="left"/>
              <w:rPr>
                <w:rFonts w:eastAsia="Arial" w:asciiTheme="minorHAnsi" w:hAnsiTheme="minorHAnsi" w:cstheme="minorHAnsi"/>
                <w:color w:val="auto"/>
                <w:lang w:val="en-US" w:eastAsia="en-US"/>
              </w:rPr>
            </w:pPr>
          </w:p>
          <w:p w:rsidR="00926546" w:rsidP="37ED88D8" w:rsidRDefault="6B0D0A48" w14:paraId="2E9C426C" w14:textId="3DA4AFB1">
            <w:pPr>
              <w:widowControl w:val="0"/>
              <w:tabs>
                <w:tab w:val="left" w:pos="1041"/>
              </w:tabs>
              <w:autoSpaceDE/>
              <w:autoSpaceDN/>
              <w:ind w:right="113"/>
              <w:jc w:val="left"/>
              <w:rPr>
                <w:rFonts w:eastAsia="Arial" w:asciiTheme="minorHAnsi" w:hAnsiTheme="minorHAnsi" w:cstheme="minorBidi"/>
                <w:color w:val="auto"/>
                <w:lang w:val="en-US" w:eastAsia="en-US"/>
              </w:rPr>
            </w:pPr>
            <w:r w:rsidRPr="37ED88D8">
              <w:rPr>
                <w:rFonts w:eastAsia="Arial" w:asciiTheme="minorHAnsi" w:hAnsiTheme="minorHAnsi" w:cstheme="minorBidi"/>
                <w:color w:val="auto"/>
                <w:lang w:val="en-US" w:eastAsia="en-US"/>
              </w:rPr>
              <w:lastRenderedPageBreak/>
              <w:t xml:space="preserve">General information relating to SEND can be found </w:t>
            </w:r>
            <w:r w:rsidRPr="37ED88D8" w:rsidR="51B23970">
              <w:rPr>
                <w:rFonts w:eastAsia="Arial" w:asciiTheme="minorHAnsi" w:hAnsiTheme="minorHAnsi" w:cstheme="minorBidi"/>
                <w:color w:val="auto"/>
                <w:lang w:val="en-US" w:eastAsia="en-US"/>
              </w:rPr>
              <w:t>on the school website, included</w:t>
            </w:r>
            <w:r w:rsidRPr="37ED88D8">
              <w:rPr>
                <w:rFonts w:eastAsia="Arial" w:asciiTheme="minorHAnsi" w:hAnsiTheme="minorHAnsi" w:cstheme="minorBidi"/>
                <w:color w:val="auto"/>
                <w:lang w:val="en-US" w:eastAsia="en-US"/>
              </w:rPr>
              <w:t xml:space="preserve"> within the SEND policy. This can be found on the policy page of the schoo</w:t>
            </w:r>
            <w:r w:rsidRPr="37ED88D8" w:rsidR="4DD6A7CE">
              <w:rPr>
                <w:rFonts w:eastAsia="Arial" w:asciiTheme="minorHAnsi" w:hAnsiTheme="minorHAnsi" w:cstheme="minorBidi"/>
                <w:color w:val="auto"/>
                <w:lang w:val="en-US" w:eastAsia="en-US"/>
              </w:rPr>
              <w:t>l w</w:t>
            </w:r>
            <w:r w:rsidRPr="37ED88D8" w:rsidR="28259628">
              <w:rPr>
                <w:rFonts w:eastAsia="Arial" w:asciiTheme="minorHAnsi" w:hAnsiTheme="minorHAnsi" w:cstheme="minorBidi"/>
                <w:color w:val="auto"/>
                <w:lang w:val="en-US" w:eastAsia="en-US"/>
              </w:rPr>
              <w:t xml:space="preserve">ebsite </w:t>
            </w:r>
            <w:hyperlink r:id="rId19">
              <w:r w:rsidRPr="37ED88D8" w:rsidR="64BEE621">
                <w:rPr>
                  <w:rStyle w:val="Hyperlink"/>
                  <w:lang w:val="en-US"/>
                </w:rPr>
                <w:t>https://smmrcburnley.school/</w:t>
              </w:r>
            </w:hyperlink>
          </w:p>
          <w:p w:rsidRPr="00AE6763" w:rsidR="00D97BBA" w:rsidP="00AE6763" w:rsidRDefault="00D97BBA" w14:paraId="343E3258" w14:textId="77777777">
            <w:pPr>
              <w:widowControl w:val="0"/>
              <w:tabs>
                <w:tab w:val="left" w:pos="1041"/>
              </w:tabs>
              <w:autoSpaceDE/>
              <w:autoSpaceDN/>
              <w:ind w:right="113"/>
              <w:jc w:val="left"/>
              <w:rPr>
                <w:rFonts w:eastAsia="Arial" w:asciiTheme="minorHAnsi" w:hAnsiTheme="minorHAnsi" w:cstheme="minorHAnsi"/>
                <w:color w:val="auto"/>
                <w:lang w:val="en-US" w:eastAsia="en-US"/>
              </w:rPr>
            </w:pPr>
          </w:p>
          <w:p w:rsidR="00926546" w:rsidP="00AE6763" w:rsidRDefault="00926546" w14:paraId="3BACF4EA" w14:textId="511E2F3D">
            <w:pPr>
              <w:widowControl w:val="0"/>
              <w:tabs>
                <w:tab w:val="left" w:pos="1041"/>
              </w:tabs>
              <w:autoSpaceDE/>
              <w:autoSpaceDN/>
              <w:ind w:right="110"/>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Further information is available from the SENC</w:t>
            </w:r>
            <w:r w:rsidRPr="00AE6763" w:rsidR="00295D2A">
              <w:rPr>
                <w:rFonts w:eastAsia="Arial" w:asciiTheme="minorHAnsi" w:hAnsiTheme="minorHAnsi" w:cstheme="minorHAnsi"/>
                <w:color w:val="auto"/>
                <w:lang w:val="en-US" w:eastAsia="en-US"/>
              </w:rPr>
              <w:t>o/</w:t>
            </w:r>
            <w:r w:rsidRPr="00AE6763">
              <w:rPr>
                <w:rFonts w:eastAsia="Arial" w:asciiTheme="minorHAnsi" w:hAnsiTheme="minorHAnsi" w:cstheme="minorHAnsi"/>
                <w:color w:val="auto"/>
                <w:lang w:val="en-US" w:eastAsia="en-US"/>
              </w:rPr>
              <w:t>Head teacher, or, in exceptional circumstances, the SEN</w:t>
            </w:r>
            <w:r w:rsidRPr="00AE6763" w:rsidR="00135BEE">
              <w:rPr>
                <w:rFonts w:eastAsia="Arial" w:asciiTheme="minorHAnsi" w:hAnsiTheme="minorHAnsi" w:cstheme="minorHAnsi"/>
                <w:color w:val="auto"/>
                <w:spacing w:val="-4"/>
                <w:lang w:val="en-US" w:eastAsia="en-US"/>
              </w:rPr>
              <w:t xml:space="preserve">D </w:t>
            </w:r>
            <w:r w:rsidRPr="00AE6763">
              <w:rPr>
                <w:rFonts w:eastAsia="Arial" w:asciiTheme="minorHAnsi" w:hAnsiTheme="minorHAnsi" w:cstheme="minorHAnsi"/>
                <w:color w:val="auto"/>
                <w:lang w:val="en-US" w:eastAsia="en-US"/>
              </w:rPr>
              <w:t>Governor.</w:t>
            </w:r>
          </w:p>
          <w:p w:rsidRPr="00AE6763" w:rsidR="00D97BBA" w:rsidP="00AE6763" w:rsidRDefault="00D97BBA" w14:paraId="0E0705C3" w14:textId="77777777">
            <w:pPr>
              <w:widowControl w:val="0"/>
              <w:tabs>
                <w:tab w:val="left" w:pos="1041"/>
              </w:tabs>
              <w:autoSpaceDE/>
              <w:autoSpaceDN/>
              <w:ind w:right="110"/>
              <w:jc w:val="left"/>
              <w:rPr>
                <w:rFonts w:eastAsia="Arial" w:asciiTheme="minorHAnsi" w:hAnsiTheme="minorHAnsi" w:cstheme="minorHAnsi"/>
                <w:color w:val="auto"/>
                <w:lang w:val="en-US" w:eastAsia="en-US"/>
              </w:rPr>
            </w:pPr>
          </w:p>
          <w:p w:rsidRPr="00AE6763" w:rsidR="00B66304" w:rsidP="0029042A" w:rsidRDefault="00926546" w14:paraId="21345C48" w14:textId="2CF46E21">
            <w:pPr>
              <w:widowControl w:val="0"/>
              <w:tabs>
                <w:tab w:val="left" w:pos="1041"/>
              </w:tabs>
              <w:autoSpaceDE/>
              <w:autoSpaceDN/>
              <w:jc w:val="left"/>
              <w:rPr>
                <w:rFonts w:eastAsia="Arial" w:asciiTheme="minorHAnsi" w:hAnsiTheme="minorHAnsi" w:cstheme="minorHAnsi"/>
                <w:color w:val="auto"/>
                <w:lang w:val="en-US" w:eastAsia="en-US"/>
              </w:rPr>
            </w:pPr>
            <w:r w:rsidRPr="00AE6763">
              <w:rPr>
                <w:rFonts w:eastAsia="Arial" w:asciiTheme="minorHAnsi" w:hAnsiTheme="minorHAnsi" w:cstheme="minorHAnsi"/>
                <w:color w:val="auto"/>
                <w:lang w:val="en-US" w:eastAsia="en-US"/>
              </w:rPr>
              <w:t>The school has a complaints policy, which is available on the policy page of the school</w:t>
            </w:r>
            <w:r w:rsidRPr="00AE6763">
              <w:rPr>
                <w:rFonts w:eastAsia="Arial" w:asciiTheme="minorHAnsi" w:hAnsiTheme="minorHAnsi" w:cstheme="minorHAnsi"/>
                <w:color w:val="auto"/>
                <w:spacing w:val="-28"/>
                <w:lang w:val="en-US" w:eastAsia="en-US"/>
              </w:rPr>
              <w:t xml:space="preserve"> </w:t>
            </w:r>
            <w:r w:rsidRPr="00AE6763">
              <w:rPr>
                <w:rFonts w:eastAsia="Arial" w:asciiTheme="minorHAnsi" w:hAnsiTheme="minorHAnsi" w:cstheme="minorHAnsi"/>
                <w:color w:val="auto"/>
                <w:lang w:val="en-US" w:eastAsia="en-US"/>
              </w:rPr>
              <w:t>website</w:t>
            </w:r>
            <w:r w:rsidRPr="00AE6763" w:rsidR="00295D2A">
              <w:rPr>
                <w:rFonts w:eastAsia="Arial" w:asciiTheme="minorHAnsi" w:hAnsiTheme="minorHAnsi" w:cstheme="minorHAnsi"/>
                <w:color w:val="auto"/>
                <w:lang w:val="en-US" w:eastAsia="en-US"/>
              </w:rPr>
              <w:t>.</w:t>
            </w:r>
          </w:p>
        </w:tc>
      </w:tr>
    </w:tbl>
    <w:p w:rsidRPr="00AE6763" w:rsidR="00B66304" w:rsidP="00AE6763" w:rsidRDefault="00B66304" w14:paraId="4D01A07F" w14:textId="77777777">
      <w:pPr>
        <w:rPr>
          <w:rFonts w:asciiTheme="minorHAnsi" w:hAnsiTheme="minorHAnsi" w:cstheme="minorHAnsi"/>
        </w:rPr>
      </w:pPr>
    </w:p>
    <w:tbl>
      <w:tblPr>
        <w:tblStyle w:val="TableGrid"/>
        <w:tblW w:w="1034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43"/>
      </w:tblGrid>
      <w:tr w:rsidRPr="00AE6763" w:rsidR="00B66304" w:rsidTr="37ED88D8" w14:paraId="3D3A06F9" w14:textId="77777777">
        <w:tc>
          <w:tcPr>
            <w:tcW w:w="10343" w:type="dxa"/>
            <w:shd w:val="clear" w:color="auto" w:fill="B2A1C7" w:themeFill="accent4" w:themeFillTint="99"/>
          </w:tcPr>
          <w:p w:rsidRPr="00AE6763" w:rsidR="00B66304" w:rsidP="37ED88D8" w:rsidRDefault="001359BB" w14:paraId="527713A8" w14:textId="295B1E0C">
            <w:pPr>
              <w:spacing w:before="240" w:after="240"/>
              <w:rPr>
                <w:rFonts w:asciiTheme="minorHAnsi" w:hAnsiTheme="minorHAnsi" w:cstheme="minorBidi"/>
                <w:b/>
                <w:bCs/>
              </w:rPr>
            </w:pPr>
            <w:r w:rsidRPr="37ED88D8">
              <w:rPr>
                <w:rFonts w:asciiTheme="minorHAnsi" w:hAnsiTheme="minorHAnsi" w:cstheme="minorBidi"/>
                <w:b/>
                <w:bCs/>
              </w:rPr>
              <w:t>Where can I find the contact details of support services for the parents of children with SEND?</w:t>
            </w:r>
          </w:p>
        </w:tc>
      </w:tr>
      <w:tr w:rsidRPr="00AE6763" w:rsidR="00B66304" w:rsidTr="37ED88D8" w14:paraId="65453BF1" w14:textId="77777777">
        <w:tc>
          <w:tcPr>
            <w:tcW w:w="10343" w:type="dxa"/>
          </w:tcPr>
          <w:p w:rsidR="00926546" w:rsidP="00AE6763" w:rsidRDefault="00926546" w14:paraId="762A4A5B" w14:textId="051F1764">
            <w:pPr>
              <w:autoSpaceDE/>
              <w:autoSpaceDN/>
              <w:jc w:val="left"/>
              <w:rPr>
                <w:rFonts w:asciiTheme="minorHAnsi" w:hAnsiTheme="minorHAnsi" w:eastAsiaTheme="minorEastAsia" w:cstheme="minorHAnsi"/>
                <w:color w:val="auto"/>
              </w:rPr>
            </w:pPr>
            <w:r w:rsidRPr="00AE6763">
              <w:rPr>
                <w:rFonts w:asciiTheme="minorHAnsi" w:hAnsiTheme="minorHAnsi" w:eastAsiaTheme="minorEastAsia" w:cstheme="minorHAnsi"/>
                <w:color w:val="auto"/>
              </w:rPr>
              <w:t>The information in this report feeds into Lancashire County Council’s Local Offer which details support, opportunities and services available to children and young people their area that have SEN.</w:t>
            </w:r>
          </w:p>
          <w:p w:rsidRPr="00AE6763" w:rsidR="00D97BBA" w:rsidP="00AE6763" w:rsidRDefault="00D97BBA" w14:paraId="14D10603" w14:textId="77777777">
            <w:pPr>
              <w:autoSpaceDE/>
              <w:autoSpaceDN/>
              <w:jc w:val="left"/>
              <w:rPr>
                <w:rFonts w:asciiTheme="minorHAnsi" w:hAnsiTheme="minorHAnsi" w:eastAsiaTheme="minorEastAsia" w:cstheme="minorHAnsi"/>
                <w:color w:val="auto"/>
              </w:rPr>
            </w:pPr>
          </w:p>
          <w:p w:rsidRPr="00AE6763" w:rsidR="00926546" w:rsidP="00AE6763" w:rsidRDefault="00926546" w14:paraId="4F738556" w14:textId="77777777">
            <w:pPr>
              <w:autoSpaceDE/>
              <w:autoSpaceDN/>
              <w:jc w:val="left"/>
              <w:rPr>
                <w:rFonts w:asciiTheme="minorHAnsi" w:hAnsiTheme="minorHAnsi" w:eastAsiaTheme="minorEastAsia" w:cstheme="minorHAnsi"/>
                <w:color w:val="auto"/>
              </w:rPr>
            </w:pPr>
            <w:r w:rsidRPr="00AE6763">
              <w:rPr>
                <w:rFonts w:asciiTheme="minorHAnsi" w:hAnsiTheme="minorHAnsi" w:eastAsiaTheme="minorEastAsia" w:cstheme="minorHAnsi"/>
                <w:color w:val="auto"/>
              </w:rPr>
              <w:t>This can be accessed at:</w:t>
            </w:r>
          </w:p>
          <w:p w:rsidR="00926546" w:rsidP="00AE6763" w:rsidRDefault="002B6F5B" w14:paraId="1DCF0CE3" w14:textId="31E05AC9">
            <w:pPr>
              <w:autoSpaceDE/>
              <w:autoSpaceDN/>
              <w:jc w:val="left"/>
              <w:rPr>
                <w:rFonts w:asciiTheme="minorHAnsi" w:hAnsiTheme="minorHAnsi" w:eastAsiaTheme="minorEastAsia" w:cstheme="minorHAnsi"/>
                <w:color w:val="0000FF" w:themeColor="hyperlink"/>
                <w:u w:val="single"/>
              </w:rPr>
            </w:pPr>
            <w:hyperlink w:history="1" r:id="rId20">
              <w:r w:rsidRPr="00AE6763" w:rsidR="00926546">
                <w:rPr>
                  <w:rFonts w:asciiTheme="minorHAnsi" w:hAnsiTheme="minorHAnsi" w:eastAsiaTheme="minorEastAsia" w:cstheme="minorHAnsi"/>
                  <w:color w:val="0000FF" w:themeColor="hyperlink"/>
                  <w:u w:val="single"/>
                </w:rPr>
                <w:t>http://new.lancashire.gov.uk/children-education-families/special-educational-needs-and-disabilities.aspx</w:t>
              </w:r>
            </w:hyperlink>
          </w:p>
          <w:p w:rsidRPr="00AE6763" w:rsidR="00D97BBA" w:rsidP="00AE6763" w:rsidRDefault="00D97BBA" w14:paraId="0707A59E" w14:textId="77777777">
            <w:pPr>
              <w:autoSpaceDE/>
              <w:autoSpaceDN/>
              <w:jc w:val="left"/>
              <w:rPr>
                <w:rFonts w:asciiTheme="minorHAnsi" w:hAnsiTheme="minorHAnsi" w:eastAsiaTheme="minorEastAsia" w:cstheme="minorHAnsi"/>
                <w:color w:val="auto"/>
              </w:rPr>
            </w:pPr>
          </w:p>
          <w:p w:rsidRPr="00AE6763" w:rsidR="00926546" w:rsidP="00AE6763" w:rsidRDefault="00926546" w14:paraId="2B2E0F5F" w14:textId="64684E90">
            <w:pPr>
              <w:autoSpaceDE/>
              <w:autoSpaceDN/>
              <w:jc w:val="left"/>
              <w:rPr>
                <w:rFonts w:asciiTheme="minorHAnsi" w:hAnsiTheme="minorHAnsi" w:eastAsiaTheme="minorEastAsia" w:cstheme="minorHAnsi"/>
                <w:color w:val="auto"/>
              </w:rPr>
            </w:pPr>
            <w:r w:rsidRPr="00AE6763">
              <w:rPr>
                <w:rFonts w:asciiTheme="minorHAnsi" w:hAnsiTheme="minorHAnsi" w:eastAsiaTheme="minorEastAsia" w:cstheme="minorHAnsi"/>
                <w:color w:val="auto"/>
              </w:rPr>
              <w:t xml:space="preserve">The </w:t>
            </w:r>
            <w:r w:rsidRPr="00AE6763" w:rsidR="00135BEE">
              <w:rPr>
                <w:rFonts w:asciiTheme="minorHAnsi" w:hAnsiTheme="minorHAnsi" w:eastAsiaTheme="minorEastAsia" w:cstheme="minorHAnsi"/>
                <w:color w:val="auto"/>
              </w:rPr>
              <w:t xml:space="preserve">Independent Advisory Service (IAS) formally </w:t>
            </w:r>
            <w:r w:rsidRPr="00AE6763">
              <w:rPr>
                <w:rFonts w:asciiTheme="minorHAnsi" w:hAnsiTheme="minorHAnsi" w:eastAsiaTheme="minorEastAsia" w:cstheme="minorHAnsi"/>
                <w:color w:val="auto"/>
              </w:rPr>
              <w:t>Parent Partnership Service can also provide information, support and</w:t>
            </w:r>
          </w:p>
          <w:p w:rsidRPr="00AE6763" w:rsidR="00926546" w:rsidP="00AE6763" w:rsidRDefault="00926546" w14:paraId="21107E1D" w14:textId="77777777">
            <w:pPr>
              <w:autoSpaceDE/>
              <w:autoSpaceDN/>
              <w:jc w:val="left"/>
              <w:rPr>
                <w:rFonts w:asciiTheme="minorHAnsi" w:hAnsiTheme="minorHAnsi" w:eastAsiaTheme="minorEastAsia" w:cstheme="minorHAnsi"/>
                <w:color w:val="auto"/>
              </w:rPr>
            </w:pPr>
            <w:r w:rsidRPr="00AE6763">
              <w:rPr>
                <w:rFonts w:asciiTheme="minorHAnsi" w:hAnsiTheme="minorHAnsi" w:eastAsiaTheme="minorEastAsia" w:cstheme="minorHAnsi"/>
                <w:color w:val="auto"/>
              </w:rPr>
              <w:t>advice service to the parents or carers about their child’s special educational needs.</w:t>
            </w:r>
          </w:p>
          <w:p w:rsidRPr="00AE6763" w:rsidR="00926546" w:rsidP="00AE6763" w:rsidRDefault="00926546" w14:paraId="10C2E6C5" w14:textId="77777777">
            <w:pPr>
              <w:autoSpaceDE/>
              <w:autoSpaceDN/>
              <w:jc w:val="left"/>
              <w:rPr>
                <w:rFonts w:asciiTheme="minorHAnsi" w:hAnsiTheme="minorHAnsi" w:eastAsiaTheme="minorEastAsia" w:cstheme="minorHAnsi"/>
                <w:color w:val="auto"/>
              </w:rPr>
            </w:pPr>
            <w:r w:rsidRPr="00AE6763">
              <w:rPr>
                <w:rFonts w:asciiTheme="minorHAnsi" w:hAnsiTheme="minorHAnsi" w:eastAsiaTheme="minorEastAsia" w:cstheme="minorHAnsi"/>
                <w:color w:val="auto"/>
              </w:rPr>
              <w:t>To contact them please call 0300 123 6706 or visit</w:t>
            </w:r>
          </w:p>
          <w:p w:rsidR="0029042A" w:rsidP="00AE6763" w:rsidRDefault="002B6F5B" w14:paraId="1D653A0C" w14:textId="5239D01F">
            <w:pPr>
              <w:autoSpaceDE/>
              <w:autoSpaceDN/>
              <w:jc w:val="left"/>
              <w:rPr>
                <w:rFonts w:asciiTheme="minorHAnsi" w:hAnsiTheme="minorHAnsi" w:cstheme="minorHAnsi"/>
              </w:rPr>
            </w:pPr>
            <w:hyperlink w:history="1" r:id="rId21">
              <w:r w:rsidRPr="00AE6763" w:rsidR="00032838">
                <w:rPr>
                  <w:rStyle w:val="Hyperlink"/>
                  <w:rFonts w:eastAsia="Helvetica-Light" w:asciiTheme="minorHAnsi" w:hAnsiTheme="minorHAnsi" w:cstheme="minorHAnsi"/>
                  <w:sz w:val="24"/>
                  <w:szCs w:val="24"/>
                </w:rPr>
                <w:t>http://www.lancashire.gov.uk/children-education-families/special-educational-needs-and-disabilities/help-for-parents-and-carers/information-advice-and-support.aspx</w:t>
              </w:r>
            </w:hyperlink>
            <w:r w:rsidRPr="00AE6763" w:rsidR="00032838">
              <w:rPr>
                <w:rFonts w:asciiTheme="minorHAnsi" w:hAnsiTheme="minorHAnsi" w:cstheme="minorHAnsi"/>
              </w:rPr>
              <w:t xml:space="preserve"> </w:t>
            </w:r>
          </w:p>
          <w:p w:rsidR="0029042A" w:rsidP="00AE6763" w:rsidRDefault="0029042A" w14:paraId="2DFEE040" w14:textId="77777777">
            <w:pPr>
              <w:autoSpaceDE/>
              <w:autoSpaceDN/>
              <w:jc w:val="left"/>
              <w:rPr>
                <w:rFonts w:asciiTheme="minorHAnsi" w:hAnsiTheme="minorHAnsi" w:cstheme="minorHAnsi"/>
              </w:rPr>
            </w:pPr>
          </w:p>
          <w:p w:rsidRPr="00AE6763" w:rsidR="00B66304" w:rsidP="00AE6763" w:rsidRDefault="0029042A" w14:paraId="201BCAF1" w14:textId="4F709B33">
            <w:pPr>
              <w:autoSpaceDE/>
              <w:autoSpaceDN/>
              <w:jc w:val="left"/>
              <w:rPr>
                <w:rFonts w:asciiTheme="minorHAnsi" w:hAnsiTheme="minorHAnsi" w:eastAsiaTheme="minorEastAsia" w:cstheme="minorHAnsi"/>
                <w:color w:val="auto"/>
              </w:rPr>
            </w:pPr>
            <w:r w:rsidRPr="00AE6763">
              <w:rPr>
                <w:rFonts w:eastAsia="Arial" w:asciiTheme="minorHAnsi" w:hAnsiTheme="minorHAnsi" w:cstheme="minorHAnsi"/>
                <w:color w:val="auto"/>
                <w:lang w:val="en-US" w:eastAsia="en-US"/>
              </w:rPr>
              <w:t>Contact IPSEA (Independent Parental Special Education Advice)</w:t>
            </w:r>
            <w:r w:rsidRPr="00AE6763">
              <w:rPr>
                <w:rFonts w:eastAsia="Arial" w:asciiTheme="minorHAnsi" w:hAnsiTheme="minorHAnsi" w:cstheme="minorHAnsi"/>
                <w:color w:val="auto"/>
                <w:spacing w:val="-20"/>
                <w:lang w:val="en-US" w:eastAsia="en-US"/>
              </w:rPr>
              <w:t xml:space="preserve"> </w:t>
            </w:r>
            <w:hyperlink r:id="rId22">
              <w:r w:rsidRPr="00AE6763">
                <w:rPr>
                  <w:rFonts w:eastAsia="Arial" w:asciiTheme="minorHAnsi" w:hAnsiTheme="minorHAnsi" w:cstheme="minorHAnsi"/>
                  <w:color w:val="0000FF"/>
                  <w:u w:val="single" w:color="0000FF"/>
                  <w:lang w:val="en-US" w:eastAsia="en-US"/>
                </w:rPr>
                <w:t>www.ipsea.org.uk/</w:t>
              </w:r>
            </w:hyperlink>
          </w:p>
        </w:tc>
      </w:tr>
    </w:tbl>
    <w:p w:rsidRPr="00AE6763" w:rsidR="00B66304" w:rsidP="00AE6763" w:rsidRDefault="00B66304" w14:paraId="2C1975D4" w14:textId="77777777">
      <w:pPr>
        <w:rPr>
          <w:rFonts w:asciiTheme="minorHAnsi" w:hAnsiTheme="minorHAnsi" w:cstheme="minorHAnsi"/>
        </w:rPr>
      </w:pPr>
    </w:p>
    <w:tbl>
      <w:tblPr>
        <w:tblStyle w:val="TableGrid"/>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A0" w:firstRow="1" w:lastRow="0" w:firstColumn="1" w:lastColumn="0" w:noHBand="0" w:noVBand="1"/>
      </w:tblPr>
      <w:tblGrid>
        <w:gridCol w:w="10343"/>
      </w:tblGrid>
      <w:tr w:rsidRPr="00AE6763" w:rsidR="00B66304" w:rsidTr="00AE6763" w14:paraId="4BA2FADE" w14:textId="77777777">
        <w:tc>
          <w:tcPr>
            <w:tcW w:w="10343" w:type="dxa"/>
            <w:shd w:val="clear" w:color="auto" w:fill="B2A1C7" w:themeFill="accent4" w:themeFillTint="99"/>
          </w:tcPr>
          <w:p w:rsidRPr="00AE6763" w:rsidR="00B66304" w:rsidP="0029042A" w:rsidRDefault="001359BB" w14:paraId="67CA015B" w14:textId="77777777">
            <w:pPr>
              <w:spacing w:before="240" w:after="240"/>
              <w:rPr>
                <w:rFonts w:asciiTheme="minorHAnsi" w:hAnsiTheme="minorHAnsi" w:cstheme="minorHAnsi"/>
                <w:b/>
              </w:rPr>
            </w:pPr>
            <w:r w:rsidRPr="00AE6763">
              <w:rPr>
                <w:rFonts w:asciiTheme="minorHAnsi" w:hAnsiTheme="minorHAnsi" w:cstheme="minorHAnsi"/>
                <w:b/>
              </w:rPr>
              <w:t>Where can I find information on where the local authority's local offer is published?</w:t>
            </w:r>
          </w:p>
        </w:tc>
      </w:tr>
      <w:tr w:rsidRPr="00AE6763" w:rsidR="00B66304" w:rsidTr="00183DB0" w14:paraId="16530650" w14:textId="77777777">
        <w:tc>
          <w:tcPr>
            <w:tcW w:w="10343" w:type="dxa"/>
          </w:tcPr>
          <w:p w:rsidRPr="00AE6763" w:rsidR="00135BEE" w:rsidP="00AE6763" w:rsidRDefault="00135BEE" w14:paraId="3C8856A9" w14:textId="77777777">
            <w:pPr>
              <w:rPr>
                <w:rFonts w:asciiTheme="minorHAnsi" w:hAnsiTheme="minorHAnsi" w:cstheme="minorHAnsi"/>
                <w:color w:val="000000" w:themeColor="text1"/>
              </w:rPr>
            </w:pPr>
            <w:r w:rsidRPr="00AE6763">
              <w:rPr>
                <w:rFonts w:asciiTheme="minorHAnsi" w:hAnsiTheme="minorHAnsi" w:cstheme="minorHAnsi"/>
                <w:color w:val="000000" w:themeColor="text1"/>
              </w:rPr>
              <w:t>This website also contains a vast amount of information on SEND related matters including an extensive list of support agencies which may be useful to parents and carers.</w:t>
            </w:r>
          </w:p>
          <w:p w:rsidRPr="00AE6763" w:rsidR="00135BEE" w:rsidP="00AE6763" w:rsidRDefault="00135BEE" w14:paraId="557153B5" w14:textId="77777777">
            <w:pPr>
              <w:rPr>
                <w:rFonts w:asciiTheme="minorHAnsi" w:hAnsiTheme="minorHAnsi" w:cstheme="minorHAnsi"/>
                <w:color w:val="000000" w:themeColor="text1"/>
              </w:rPr>
            </w:pPr>
            <w:r w:rsidRPr="00AE6763">
              <w:rPr>
                <w:rFonts w:asciiTheme="minorHAnsi" w:hAnsiTheme="minorHAnsi" w:cstheme="minorHAnsi"/>
                <w:color w:val="000000" w:themeColor="text1"/>
              </w:rPr>
              <w:t>If you do not have access to the Internet, please ask for assistance at the school office.</w:t>
            </w:r>
          </w:p>
          <w:p w:rsidRPr="00AE6763" w:rsidR="00B66304" w:rsidP="00AE6763" w:rsidRDefault="00B66304" w14:paraId="467EE553" w14:textId="45B42F05">
            <w:pPr>
              <w:rPr>
                <w:rFonts w:eastAsia="Arial" w:asciiTheme="minorHAnsi" w:hAnsiTheme="minorHAnsi" w:cstheme="minorHAnsi"/>
              </w:rPr>
            </w:pPr>
          </w:p>
          <w:p w:rsidRPr="00AE6763" w:rsidR="00B66304" w:rsidP="00AE6763" w:rsidRDefault="001359BB" w14:paraId="0D30705B" w14:textId="77777777">
            <w:pPr>
              <w:rPr>
                <w:rFonts w:eastAsia="Arial" w:asciiTheme="minorHAnsi" w:hAnsiTheme="minorHAnsi" w:cstheme="minorHAnsi"/>
              </w:rPr>
            </w:pPr>
            <w:r w:rsidRPr="00AE6763">
              <w:rPr>
                <w:rFonts w:eastAsia="Malgun Gothic" w:asciiTheme="minorHAnsi" w:hAnsiTheme="minorHAnsi" w:cstheme="minorHAnsi"/>
              </w:rPr>
              <w:t>Lancashire County Councils Local Offer</w:t>
            </w:r>
            <w:r w:rsidRPr="00AE6763">
              <w:rPr>
                <w:rFonts w:eastAsia="Malgun Gothic" w:asciiTheme="minorHAnsi" w:hAnsiTheme="minorHAnsi" w:cstheme="minorHAnsi"/>
                <w:i/>
              </w:rPr>
              <w:t xml:space="preserve"> - </w:t>
            </w:r>
            <w:hyperlink r:id="rId23">
              <w:r w:rsidRPr="00AE6763">
                <w:rPr>
                  <w:rStyle w:val="Hyperlink"/>
                  <w:rFonts w:eastAsia="Malgun Gothic" w:asciiTheme="minorHAnsi" w:hAnsiTheme="minorHAnsi" w:cstheme="minorHAnsi"/>
                  <w:sz w:val="24"/>
                  <w:szCs w:val="24"/>
                </w:rPr>
                <w:t>http://www.lancashire.gov.uk/send</w:t>
              </w:r>
            </w:hyperlink>
            <w:r w:rsidRPr="00AE6763">
              <w:rPr>
                <w:rFonts w:eastAsia="Malgun Gothic" w:asciiTheme="minorHAnsi" w:hAnsiTheme="minorHAnsi" w:cstheme="minorHAnsi"/>
              </w:rPr>
              <w:t xml:space="preserve"> </w:t>
            </w:r>
          </w:p>
        </w:tc>
      </w:tr>
    </w:tbl>
    <w:p w:rsidRPr="00AE6763" w:rsidR="00B66304" w:rsidP="00AE6763" w:rsidRDefault="00B66304" w14:paraId="0A25E7D5" w14:textId="77777777">
      <w:pPr>
        <w:rPr>
          <w:rFonts w:asciiTheme="minorHAnsi" w:hAnsiTheme="minorHAnsi" w:cstheme="minorHAnsi"/>
        </w:rPr>
      </w:pPr>
    </w:p>
    <w:p w:rsidRPr="00AE6763" w:rsidR="00135BEE" w:rsidP="00AE6763" w:rsidRDefault="001359BB" w14:paraId="6213BFB1" w14:textId="47EBCF9B">
      <w:pPr>
        <w:pStyle w:val="ListParagraph"/>
        <w:ind w:left="425"/>
        <w:rPr>
          <w:rFonts w:asciiTheme="minorHAnsi" w:hAnsiTheme="minorHAnsi" w:cstheme="minorHAnsi"/>
          <w:color w:val="000000" w:themeColor="text1"/>
        </w:rPr>
      </w:pPr>
      <w:r w:rsidRPr="00AE6763">
        <w:rPr>
          <w:rFonts w:eastAsia="Malgun Gothic" w:asciiTheme="minorHAnsi" w:hAnsiTheme="minorHAnsi" w:cstheme="minorHAnsi"/>
        </w:rPr>
        <w:t xml:space="preserve"> </w:t>
      </w:r>
    </w:p>
    <w:p w:rsidRPr="00AE6763" w:rsidR="00B66304" w:rsidP="00AE6763" w:rsidRDefault="00B66304" w14:paraId="6B3B95C4" w14:textId="77777777">
      <w:pPr>
        <w:rPr>
          <w:rFonts w:asciiTheme="minorHAnsi" w:hAnsiTheme="minorHAnsi" w:cstheme="minorHAnsi"/>
        </w:rPr>
      </w:pPr>
    </w:p>
    <w:sectPr w:rsidRPr="00AE6763" w:rsidR="00B66304" w:rsidSect="00EB6326">
      <w:headerReference w:type="default" r:id="rId24"/>
      <w:footerReference w:type="default" r:id="rId25"/>
      <w:pgSz w:w="11906" w:h="16838" w:orient="portrait"/>
      <w:pgMar w:top="720" w:right="720" w:bottom="720" w:left="72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F5B" w:rsidRDefault="002B6F5B" w14:paraId="73575EDB" w14:textId="77777777">
      <w:r>
        <w:separator/>
      </w:r>
    </w:p>
  </w:endnote>
  <w:endnote w:type="continuationSeparator" w:id="0">
    <w:p w:rsidR="002B6F5B" w:rsidRDefault="002B6F5B" w14:paraId="7807DA4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Helvetica-Light">
    <w:charset w:val="00"/>
    <w:family w:val="auto"/>
    <w:pitch w:val="variable"/>
    <w:sig w:usb0="00000000" w:usb1="4000207B" w:usb2="00000000" w:usb3="00000000" w:csb0="FFFFFF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304" w:rsidRDefault="001359BB" w14:paraId="111E7CC2" w14:textId="5602556F">
    <w:pPr>
      <w:pStyle w:val="Footer"/>
      <w:jc w:val="center"/>
      <w:rPr>
        <w:rFonts w:hAnsi="Helvetica-Light"/>
      </w:rPr>
    </w:pPr>
    <w:r>
      <w:fldChar w:fldCharType="begin"/>
    </w:r>
    <w:r>
      <w:instrText>PAGE  \* MERGEFORMAT</w:instrText>
    </w:r>
    <w:r>
      <w:fldChar w:fldCharType="separate"/>
    </w:r>
    <w:r w:rsidRPr="00C10E72" w:rsidR="00C10E72">
      <w:rPr>
        <w:rFonts w:hAnsi="Helvetica-Light"/>
        <w:noProof/>
      </w:rPr>
      <w:t>16</w:t>
    </w:r>
    <w:r>
      <w:fldChar w:fldCharType="end"/>
    </w:r>
  </w:p>
  <w:p w:rsidR="00B66304" w:rsidRDefault="00B66304" w14:paraId="59A4DA0B" w14:textId="77777777">
    <w:pPr>
      <w:pStyle w:val="Footer"/>
      <w:rPr>
        <w:rFonts w:hAnsi="Helvetica-Light"/>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F5B" w:rsidRDefault="002B6F5B" w14:paraId="4DBABA50" w14:textId="77777777">
      <w:r>
        <w:separator/>
      </w:r>
    </w:p>
  </w:footnote>
  <w:footnote w:type="continuationSeparator" w:id="0">
    <w:p w:rsidR="002B6F5B" w:rsidRDefault="002B6F5B" w14:paraId="4A0FCCCD" w14:textId="7777777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11E8" w:rsidRDefault="00F711E8" w14:paraId="69DFEE31" w14:textId="777777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hybridMultilevel"/>
    <w:tmpl w:val="3803BD67"/>
    <w:lvl w:ilvl="0" w:tplc="37C037C0">
      <w:start w:val="1"/>
      <w:numFmt w:val="bullet"/>
      <w:pStyle w:val="Bullet"/>
      <w:lvlText w:val="·"/>
      <w:lvlJc w:val="left"/>
      <w:pPr>
        <w:ind w:left="363" w:hanging="360"/>
      </w:pPr>
      <w:rPr>
        <w:rFonts w:ascii="Symbol" w:hAnsi="Symbol" w:eastAsia="Symbol"/>
        <w:w w:val="100"/>
        <w:sz w:val="20"/>
        <w:szCs w:val="20"/>
        <w:shd w:val="clear" w:color="auto" w:fill="auto"/>
      </w:rPr>
    </w:lvl>
    <w:lvl w:ilvl="1" w:tplc="2FCABAE2">
      <w:start w:val="1"/>
      <w:numFmt w:val="bullet"/>
      <w:lvlText w:val="o"/>
      <w:lvlJc w:val="left"/>
      <w:pPr>
        <w:ind w:left="1083" w:hanging="360"/>
      </w:pPr>
      <w:rPr>
        <w:rFonts w:ascii="Courier New" w:hAnsi="Courier New" w:eastAsia="Courier New"/>
        <w:w w:val="100"/>
        <w:sz w:val="20"/>
        <w:szCs w:val="20"/>
        <w:shd w:val="clear" w:color="auto" w:fill="auto"/>
      </w:rPr>
    </w:lvl>
    <w:lvl w:ilvl="2" w:tplc="E45AE754">
      <w:start w:val="1"/>
      <w:numFmt w:val="bullet"/>
      <w:lvlText w:val="§"/>
      <w:lvlJc w:val="left"/>
      <w:pPr>
        <w:ind w:left="1803" w:hanging="360"/>
      </w:pPr>
      <w:rPr>
        <w:rFonts w:ascii="Wingdings" w:hAnsi="Wingdings" w:eastAsia="Wingdings"/>
        <w:w w:val="100"/>
        <w:sz w:val="20"/>
        <w:szCs w:val="20"/>
        <w:shd w:val="clear" w:color="auto" w:fill="auto"/>
      </w:rPr>
    </w:lvl>
    <w:lvl w:ilvl="3" w:tplc="0FBACA82">
      <w:start w:val="1"/>
      <w:numFmt w:val="bullet"/>
      <w:lvlText w:val="·"/>
      <w:lvlJc w:val="left"/>
      <w:pPr>
        <w:ind w:left="2523" w:hanging="360"/>
      </w:pPr>
      <w:rPr>
        <w:rFonts w:ascii="Symbol" w:hAnsi="Symbol" w:eastAsia="Symbol"/>
        <w:w w:val="100"/>
        <w:sz w:val="20"/>
        <w:szCs w:val="20"/>
        <w:shd w:val="clear" w:color="auto" w:fill="auto"/>
      </w:rPr>
    </w:lvl>
    <w:lvl w:ilvl="4" w:tplc="5510D6C8">
      <w:start w:val="1"/>
      <w:numFmt w:val="bullet"/>
      <w:lvlText w:val="o"/>
      <w:lvlJc w:val="left"/>
      <w:pPr>
        <w:ind w:left="3243" w:hanging="360"/>
      </w:pPr>
      <w:rPr>
        <w:rFonts w:ascii="Courier New" w:hAnsi="Courier New" w:eastAsia="Courier New"/>
        <w:w w:val="100"/>
        <w:sz w:val="20"/>
        <w:szCs w:val="20"/>
        <w:shd w:val="clear" w:color="auto" w:fill="auto"/>
      </w:rPr>
    </w:lvl>
    <w:lvl w:ilvl="5" w:tplc="6E86A602">
      <w:start w:val="1"/>
      <w:numFmt w:val="bullet"/>
      <w:lvlText w:val="§"/>
      <w:lvlJc w:val="left"/>
      <w:pPr>
        <w:ind w:left="3963" w:hanging="360"/>
      </w:pPr>
      <w:rPr>
        <w:rFonts w:ascii="Wingdings" w:hAnsi="Wingdings" w:eastAsia="Wingdings"/>
        <w:w w:val="100"/>
        <w:sz w:val="20"/>
        <w:szCs w:val="20"/>
        <w:shd w:val="clear" w:color="auto" w:fill="auto"/>
      </w:rPr>
    </w:lvl>
    <w:lvl w:ilvl="6" w:tplc="180E43BC">
      <w:start w:val="1"/>
      <w:numFmt w:val="bullet"/>
      <w:lvlText w:val="·"/>
      <w:lvlJc w:val="left"/>
      <w:pPr>
        <w:ind w:left="4683" w:hanging="360"/>
      </w:pPr>
      <w:rPr>
        <w:rFonts w:ascii="Symbol" w:hAnsi="Symbol" w:eastAsia="Symbol"/>
        <w:w w:val="100"/>
        <w:sz w:val="20"/>
        <w:szCs w:val="20"/>
        <w:shd w:val="clear" w:color="auto" w:fill="auto"/>
      </w:rPr>
    </w:lvl>
    <w:lvl w:ilvl="7" w:tplc="DDF23BFE">
      <w:start w:val="1"/>
      <w:numFmt w:val="bullet"/>
      <w:lvlText w:val="o"/>
      <w:lvlJc w:val="left"/>
      <w:pPr>
        <w:ind w:left="5403" w:hanging="360"/>
      </w:pPr>
      <w:rPr>
        <w:rFonts w:ascii="Courier New" w:hAnsi="Courier New" w:eastAsia="Courier New"/>
        <w:w w:val="100"/>
        <w:sz w:val="20"/>
        <w:szCs w:val="20"/>
        <w:shd w:val="clear" w:color="auto" w:fill="auto"/>
      </w:rPr>
    </w:lvl>
    <w:lvl w:ilvl="8" w:tplc="E05A8E38">
      <w:start w:val="1"/>
      <w:numFmt w:val="bullet"/>
      <w:lvlText w:val="§"/>
      <w:lvlJc w:val="left"/>
      <w:pPr>
        <w:ind w:left="6123" w:hanging="360"/>
      </w:pPr>
      <w:rPr>
        <w:rFonts w:ascii="Wingdings" w:hAnsi="Wingdings" w:eastAsia="Wingdings"/>
        <w:w w:val="100"/>
        <w:sz w:val="20"/>
        <w:szCs w:val="20"/>
        <w:shd w:val="clear" w:color="auto" w:fill="auto"/>
      </w:rPr>
    </w:lvl>
  </w:abstractNum>
  <w:abstractNum w:abstractNumId="1" w15:restartNumberingAfterBreak="0">
    <w:nsid w:val="00000019"/>
    <w:multiLevelType w:val="hybridMultilevel"/>
    <w:tmpl w:val="0E02EF15"/>
    <w:lvl w:ilvl="0" w:tplc="D0304810">
      <w:start w:val="1"/>
      <w:numFmt w:val="decimal"/>
      <w:pStyle w:val="Heading4"/>
      <w:lvlText w:val="%1."/>
      <w:lvlJc w:val="left"/>
      <w:pPr>
        <w:ind w:left="360" w:hanging="360"/>
      </w:pPr>
    </w:lvl>
    <w:lvl w:ilvl="1" w:tplc="0444242E">
      <w:start w:val="1"/>
      <w:numFmt w:val="lowerLetter"/>
      <w:lvlText w:val="%2."/>
      <w:lvlJc w:val="left"/>
      <w:pPr>
        <w:ind w:left="1080" w:hanging="360"/>
      </w:pPr>
    </w:lvl>
    <w:lvl w:ilvl="2" w:tplc="63A66D64">
      <w:start w:val="1"/>
      <w:numFmt w:val="lowerRoman"/>
      <w:lvlText w:val="%3."/>
      <w:lvlJc w:val="right"/>
      <w:pPr>
        <w:ind w:left="1800" w:hanging="180"/>
      </w:pPr>
    </w:lvl>
    <w:lvl w:ilvl="3" w:tplc="22AA48EA">
      <w:start w:val="1"/>
      <w:numFmt w:val="decimal"/>
      <w:lvlText w:val="%4."/>
      <w:lvlJc w:val="left"/>
      <w:pPr>
        <w:ind w:left="2520" w:hanging="360"/>
      </w:pPr>
    </w:lvl>
    <w:lvl w:ilvl="4" w:tplc="C3ECECFE">
      <w:start w:val="1"/>
      <w:numFmt w:val="lowerLetter"/>
      <w:lvlText w:val="%5."/>
      <w:lvlJc w:val="left"/>
      <w:pPr>
        <w:ind w:left="3240" w:hanging="360"/>
      </w:pPr>
    </w:lvl>
    <w:lvl w:ilvl="5" w:tplc="6E22AC88">
      <w:start w:val="1"/>
      <w:numFmt w:val="lowerRoman"/>
      <w:lvlText w:val="%6."/>
      <w:lvlJc w:val="right"/>
      <w:pPr>
        <w:ind w:left="3960" w:hanging="180"/>
      </w:pPr>
    </w:lvl>
    <w:lvl w:ilvl="6" w:tplc="860C163C">
      <w:start w:val="1"/>
      <w:numFmt w:val="decimal"/>
      <w:lvlText w:val="%7."/>
      <w:lvlJc w:val="left"/>
      <w:pPr>
        <w:ind w:left="4680" w:hanging="360"/>
      </w:pPr>
    </w:lvl>
    <w:lvl w:ilvl="7" w:tplc="3BF46370">
      <w:start w:val="1"/>
      <w:numFmt w:val="lowerLetter"/>
      <w:lvlText w:val="%8."/>
      <w:lvlJc w:val="left"/>
      <w:pPr>
        <w:ind w:left="5400" w:hanging="360"/>
      </w:pPr>
    </w:lvl>
    <w:lvl w:ilvl="8" w:tplc="241E008C">
      <w:start w:val="1"/>
      <w:numFmt w:val="lowerRoman"/>
      <w:lvlText w:val="%9."/>
      <w:lvlJc w:val="right"/>
      <w:pPr>
        <w:ind w:left="6120" w:hanging="180"/>
      </w:pPr>
    </w:lvl>
  </w:abstractNum>
  <w:abstractNum w:abstractNumId="2" w15:restartNumberingAfterBreak="0">
    <w:nsid w:val="0000001C"/>
    <w:multiLevelType w:val="hybridMultilevel"/>
    <w:tmpl w:val="2BB8133A"/>
    <w:lvl w:ilvl="0" w:tplc="8918FC7A">
      <w:start w:val="1"/>
      <w:numFmt w:val="decimal"/>
      <w:pStyle w:val="Heading3-numbered"/>
      <w:lvlText w:val="%1."/>
      <w:lvlJc w:val="left"/>
      <w:pPr>
        <w:ind w:left="360" w:hanging="360"/>
      </w:pPr>
      <w:rPr>
        <w:b/>
        <w:w w:val="100"/>
        <w:sz w:val="28"/>
        <w:szCs w:val="28"/>
        <w:shd w:val="clear" w:color="auto" w:fill="auto"/>
      </w:rPr>
    </w:lvl>
    <w:lvl w:ilvl="1" w:tplc="752A347C">
      <w:start w:val="1"/>
      <w:numFmt w:val="lowerLetter"/>
      <w:lvlText w:val="%2."/>
      <w:lvlJc w:val="left"/>
      <w:pPr>
        <w:ind w:left="1080" w:hanging="360"/>
      </w:pPr>
    </w:lvl>
    <w:lvl w:ilvl="2" w:tplc="BF60366C">
      <w:start w:val="1"/>
      <w:numFmt w:val="lowerRoman"/>
      <w:lvlText w:val="%3."/>
      <w:lvlJc w:val="right"/>
      <w:pPr>
        <w:ind w:left="1800" w:hanging="180"/>
      </w:pPr>
    </w:lvl>
    <w:lvl w:ilvl="3" w:tplc="2C0E86B4">
      <w:start w:val="1"/>
      <w:numFmt w:val="decimal"/>
      <w:lvlText w:val="%4."/>
      <w:lvlJc w:val="left"/>
      <w:pPr>
        <w:ind w:left="2520" w:hanging="360"/>
      </w:pPr>
    </w:lvl>
    <w:lvl w:ilvl="4" w:tplc="3E42DDBA">
      <w:start w:val="1"/>
      <w:numFmt w:val="lowerLetter"/>
      <w:lvlText w:val="%5."/>
      <w:lvlJc w:val="left"/>
      <w:pPr>
        <w:ind w:left="3240" w:hanging="360"/>
      </w:pPr>
    </w:lvl>
    <w:lvl w:ilvl="5" w:tplc="DF02042A">
      <w:start w:val="1"/>
      <w:numFmt w:val="lowerRoman"/>
      <w:lvlText w:val="%6."/>
      <w:lvlJc w:val="right"/>
      <w:pPr>
        <w:ind w:left="3960" w:hanging="180"/>
      </w:pPr>
    </w:lvl>
    <w:lvl w:ilvl="6" w:tplc="064CFA7A">
      <w:start w:val="1"/>
      <w:numFmt w:val="decimal"/>
      <w:lvlText w:val="%7."/>
      <w:lvlJc w:val="left"/>
      <w:pPr>
        <w:ind w:left="4680" w:hanging="360"/>
      </w:pPr>
    </w:lvl>
    <w:lvl w:ilvl="7" w:tplc="C47C5B24">
      <w:start w:val="1"/>
      <w:numFmt w:val="lowerLetter"/>
      <w:lvlText w:val="%8."/>
      <w:lvlJc w:val="left"/>
      <w:pPr>
        <w:ind w:left="5400" w:hanging="360"/>
      </w:pPr>
    </w:lvl>
    <w:lvl w:ilvl="8" w:tplc="11F674E4">
      <w:start w:val="1"/>
      <w:numFmt w:val="lowerRoman"/>
      <w:lvlText w:val="%9."/>
      <w:lvlJc w:val="right"/>
      <w:pPr>
        <w:ind w:left="6120" w:hanging="180"/>
      </w:pPr>
    </w:lvl>
  </w:abstractNum>
  <w:abstractNum w:abstractNumId="3" w15:restartNumberingAfterBreak="0">
    <w:nsid w:val="185D6720"/>
    <w:multiLevelType w:val="hybridMultilevel"/>
    <w:tmpl w:val="5896D76A"/>
    <w:lvl w:ilvl="0" w:tplc="4B7C3A1A">
      <w:numFmt w:val="bullet"/>
      <w:lvlText w:val="•"/>
      <w:lvlJc w:val="left"/>
      <w:pPr>
        <w:ind w:left="720" w:hanging="360"/>
      </w:pPr>
      <w:rPr>
        <w:rFonts w:hint="default" w:ascii="Calibri" w:hAnsi="Calibri" w:cs="Calibri" w:eastAsiaTheme="minorEastAsia"/>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ADE5DAD"/>
    <w:multiLevelType w:val="hybridMultilevel"/>
    <w:tmpl w:val="F9527A8C"/>
    <w:lvl w:ilvl="0" w:tplc="2D128CB8">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B3337FD"/>
    <w:multiLevelType w:val="hybridMultilevel"/>
    <w:tmpl w:val="2C24E156"/>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abstractNum w:abstractNumId="6" w15:restartNumberingAfterBreak="0">
    <w:nsid w:val="25A85DC2"/>
    <w:multiLevelType w:val="hybridMultilevel"/>
    <w:tmpl w:val="4A284860"/>
    <w:lvl w:ilvl="0" w:tplc="08090001">
      <w:start w:val="1"/>
      <w:numFmt w:val="bullet"/>
      <w:lvlText w:val=""/>
      <w:lvlJc w:val="left"/>
      <w:pPr>
        <w:ind w:left="720" w:hanging="360"/>
      </w:pPr>
      <w:rPr>
        <w:rFonts w:hint="default" w:ascii="Symbol" w:hAnsi="Symbol" w:cs="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cs="Wingdings"/>
      </w:rPr>
    </w:lvl>
    <w:lvl w:ilvl="3" w:tplc="08090001">
      <w:start w:val="1"/>
      <w:numFmt w:val="bullet"/>
      <w:lvlText w:val=""/>
      <w:lvlJc w:val="left"/>
      <w:pPr>
        <w:ind w:left="2880" w:hanging="360"/>
      </w:pPr>
      <w:rPr>
        <w:rFonts w:hint="default" w:ascii="Symbol" w:hAnsi="Symbol" w:cs="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cs="Wingdings"/>
      </w:rPr>
    </w:lvl>
    <w:lvl w:ilvl="6" w:tplc="08090001">
      <w:start w:val="1"/>
      <w:numFmt w:val="bullet"/>
      <w:lvlText w:val=""/>
      <w:lvlJc w:val="left"/>
      <w:pPr>
        <w:ind w:left="5040" w:hanging="360"/>
      </w:pPr>
      <w:rPr>
        <w:rFonts w:hint="default" w:ascii="Symbol" w:hAnsi="Symbol" w:cs="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cs="Wingdings"/>
      </w:rPr>
    </w:lvl>
  </w:abstractNum>
  <w:abstractNum w:abstractNumId="7" w15:restartNumberingAfterBreak="0">
    <w:nsid w:val="296E1223"/>
    <w:multiLevelType w:val="hybridMultilevel"/>
    <w:tmpl w:val="E332878E"/>
    <w:lvl w:ilvl="0" w:tplc="74D81D2E">
      <w:start w:val="1"/>
      <w:numFmt w:val="bullet"/>
      <w:lvlText w:val=""/>
      <w:lvlJc w:val="left"/>
      <w:pPr>
        <w:ind w:left="820" w:hanging="361"/>
      </w:pPr>
      <w:rPr>
        <w:rFonts w:hint="default" w:ascii="Symbol" w:hAnsi="Symbol" w:eastAsia="Symbol" w:cs="Symbol"/>
        <w:w w:val="100"/>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32966DC4"/>
    <w:multiLevelType w:val="hybridMultilevel"/>
    <w:tmpl w:val="8EB89D8A"/>
    <w:lvl w:ilvl="0" w:tplc="74D81D2E">
      <w:start w:val="1"/>
      <w:numFmt w:val="bullet"/>
      <w:lvlText w:val=""/>
      <w:lvlJc w:val="left"/>
      <w:pPr>
        <w:ind w:left="820" w:hanging="361"/>
      </w:pPr>
      <w:rPr>
        <w:rFonts w:hint="default" w:ascii="Symbol" w:hAnsi="Symbol" w:eastAsia="Symbol" w:cs="Symbol"/>
        <w:w w:val="100"/>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3BC6F57"/>
    <w:multiLevelType w:val="hybridMultilevel"/>
    <w:tmpl w:val="614280BE"/>
    <w:lvl w:ilvl="0" w:tplc="74D81D2E">
      <w:start w:val="1"/>
      <w:numFmt w:val="bullet"/>
      <w:lvlText w:val=""/>
      <w:lvlJc w:val="left"/>
      <w:pPr>
        <w:ind w:left="820" w:hanging="361"/>
      </w:pPr>
      <w:rPr>
        <w:rFonts w:hint="default" w:ascii="Symbol" w:hAnsi="Symbol" w:eastAsia="Symbol" w:cs="Symbol"/>
        <w:w w:val="100"/>
        <w:sz w:val="22"/>
        <w:szCs w:val="22"/>
      </w:rPr>
    </w:lvl>
    <w:lvl w:ilvl="1" w:tplc="B290F402">
      <w:start w:val="1"/>
      <w:numFmt w:val="bullet"/>
      <w:lvlText w:val=""/>
      <w:lvlJc w:val="left"/>
      <w:pPr>
        <w:ind w:left="1040" w:hanging="361"/>
      </w:pPr>
      <w:rPr>
        <w:rFonts w:hint="default" w:ascii="Symbol" w:hAnsi="Symbol" w:eastAsia="Symbol" w:cs="Symbol"/>
        <w:w w:val="100"/>
        <w:sz w:val="22"/>
        <w:szCs w:val="22"/>
      </w:rPr>
    </w:lvl>
    <w:lvl w:ilvl="2" w:tplc="952C22E0">
      <w:start w:val="1"/>
      <w:numFmt w:val="bullet"/>
      <w:lvlText w:val="•"/>
      <w:lvlJc w:val="left"/>
      <w:pPr>
        <w:ind w:left="2065" w:hanging="361"/>
      </w:pPr>
      <w:rPr>
        <w:rFonts w:hint="default"/>
      </w:rPr>
    </w:lvl>
    <w:lvl w:ilvl="3" w:tplc="50B239EE">
      <w:start w:val="1"/>
      <w:numFmt w:val="bullet"/>
      <w:lvlText w:val="•"/>
      <w:lvlJc w:val="left"/>
      <w:pPr>
        <w:ind w:left="3090" w:hanging="361"/>
      </w:pPr>
      <w:rPr>
        <w:rFonts w:hint="default"/>
      </w:rPr>
    </w:lvl>
    <w:lvl w:ilvl="4" w:tplc="CCE4CBB2">
      <w:start w:val="1"/>
      <w:numFmt w:val="bullet"/>
      <w:lvlText w:val="•"/>
      <w:lvlJc w:val="left"/>
      <w:pPr>
        <w:ind w:left="4116" w:hanging="361"/>
      </w:pPr>
      <w:rPr>
        <w:rFonts w:hint="default"/>
      </w:rPr>
    </w:lvl>
    <w:lvl w:ilvl="5" w:tplc="257EBBDE">
      <w:start w:val="1"/>
      <w:numFmt w:val="bullet"/>
      <w:lvlText w:val="•"/>
      <w:lvlJc w:val="left"/>
      <w:pPr>
        <w:ind w:left="5141" w:hanging="361"/>
      </w:pPr>
      <w:rPr>
        <w:rFonts w:hint="default"/>
      </w:rPr>
    </w:lvl>
    <w:lvl w:ilvl="6" w:tplc="E33C2276">
      <w:start w:val="1"/>
      <w:numFmt w:val="bullet"/>
      <w:lvlText w:val="•"/>
      <w:lvlJc w:val="left"/>
      <w:pPr>
        <w:ind w:left="6167" w:hanging="361"/>
      </w:pPr>
      <w:rPr>
        <w:rFonts w:hint="default"/>
      </w:rPr>
    </w:lvl>
    <w:lvl w:ilvl="7" w:tplc="6AC6B064">
      <w:start w:val="1"/>
      <w:numFmt w:val="bullet"/>
      <w:lvlText w:val="•"/>
      <w:lvlJc w:val="left"/>
      <w:pPr>
        <w:ind w:left="7192" w:hanging="361"/>
      </w:pPr>
      <w:rPr>
        <w:rFonts w:hint="default"/>
      </w:rPr>
    </w:lvl>
    <w:lvl w:ilvl="8" w:tplc="5B2623AE">
      <w:start w:val="1"/>
      <w:numFmt w:val="bullet"/>
      <w:lvlText w:val="•"/>
      <w:lvlJc w:val="left"/>
      <w:pPr>
        <w:ind w:left="8217" w:hanging="361"/>
      </w:pPr>
      <w:rPr>
        <w:rFonts w:hint="default"/>
      </w:rPr>
    </w:lvl>
  </w:abstractNum>
  <w:abstractNum w:abstractNumId="10" w15:restartNumberingAfterBreak="0">
    <w:nsid w:val="37AA22ED"/>
    <w:multiLevelType w:val="hybridMultilevel"/>
    <w:tmpl w:val="165ABCBC"/>
    <w:lvl w:ilvl="0" w:tplc="17F22500">
      <w:start w:val="1"/>
      <w:numFmt w:val="decimal"/>
      <w:lvlText w:val="%1."/>
      <w:lvlJc w:val="left"/>
      <w:pPr>
        <w:ind w:left="463" w:hanging="360"/>
      </w:pPr>
      <w:rPr>
        <w:rFonts w:hint="default" w:ascii="Arial" w:hAnsi="Arial" w:eastAsia="Arial" w:cs="Arial"/>
        <w:b/>
        <w:bCs/>
        <w:spacing w:val="-1"/>
        <w:w w:val="100"/>
        <w:sz w:val="22"/>
        <w:szCs w:val="22"/>
      </w:rPr>
    </w:lvl>
    <w:lvl w:ilvl="1" w:tplc="E998025E">
      <w:start w:val="1"/>
      <w:numFmt w:val="bullet"/>
      <w:lvlText w:val=""/>
      <w:lvlJc w:val="left"/>
      <w:pPr>
        <w:ind w:left="900" w:hanging="361"/>
      </w:pPr>
      <w:rPr>
        <w:rFonts w:hint="default" w:ascii="Symbol" w:hAnsi="Symbol" w:eastAsia="Symbol" w:cs="Symbol"/>
        <w:w w:val="100"/>
        <w:sz w:val="22"/>
        <w:szCs w:val="22"/>
      </w:rPr>
    </w:lvl>
    <w:lvl w:ilvl="2" w:tplc="2D128CB8">
      <w:start w:val="1"/>
      <w:numFmt w:val="bullet"/>
      <w:lvlText w:val="•"/>
      <w:lvlJc w:val="left"/>
      <w:pPr>
        <w:ind w:left="1949" w:hanging="361"/>
      </w:pPr>
      <w:rPr>
        <w:rFonts w:hint="default"/>
      </w:rPr>
    </w:lvl>
    <w:lvl w:ilvl="3" w:tplc="EE107766">
      <w:start w:val="1"/>
      <w:numFmt w:val="bullet"/>
      <w:lvlText w:val="•"/>
      <w:lvlJc w:val="left"/>
      <w:pPr>
        <w:ind w:left="2999" w:hanging="361"/>
      </w:pPr>
      <w:rPr>
        <w:rFonts w:hint="default"/>
      </w:rPr>
    </w:lvl>
    <w:lvl w:ilvl="4" w:tplc="1E10D352">
      <w:start w:val="1"/>
      <w:numFmt w:val="bullet"/>
      <w:lvlText w:val="•"/>
      <w:lvlJc w:val="left"/>
      <w:pPr>
        <w:ind w:left="4049" w:hanging="361"/>
      </w:pPr>
      <w:rPr>
        <w:rFonts w:hint="default"/>
      </w:rPr>
    </w:lvl>
    <w:lvl w:ilvl="5" w:tplc="870C436E">
      <w:start w:val="1"/>
      <w:numFmt w:val="bullet"/>
      <w:lvlText w:val="•"/>
      <w:lvlJc w:val="left"/>
      <w:pPr>
        <w:ind w:left="5099" w:hanging="361"/>
      </w:pPr>
      <w:rPr>
        <w:rFonts w:hint="default"/>
      </w:rPr>
    </w:lvl>
    <w:lvl w:ilvl="6" w:tplc="5D54B592">
      <w:start w:val="1"/>
      <w:numFmt w:val="bullet"/>
      <w:lvlText w:val="•"/>
      <w:lvlJc w:val="left"/>
      <w:pPr>
        <w:ind w:left="6149" w:hanging="361"/>
      </w:pPr>
      <w:rPr>
        <w:rFonts w:hint="default"/>
      </w:rPr>
    </w:lvl>
    <w:lvl w:ilvl="7" w:tplc="3C864952">
      <w:start w:val="1"/>
      <w:numFmt w:val="bullet"/>
      <w:lvlText w:val="•"/>
      <w:lvlJc w:val="left"/>
      <w:pPr>
        <w:ind w:left="7199" w:hanging="361"/>
      </w:pPr>
      <w:rPr>
        <w:rFonts w:hint="default"/>
      </w:rPr>
    </w:lvl>
    <w:lvl w:ilvl="8" w:tplc="4ADC58EA">
      <w:start w:val="1"/>
      <w:numFmt w:val="bullet"/>
      <w:lvlText w:val="•"/>
      <w:lvlJc w:val="left"/>
      <w:pPr>
        <w:ind w:left="8249" w:hanging="361"/>
      </w:pPr>
      <w:rPr>
        <w:rFonts w:hint="default"/>
      </w:rPr>
    </w:lvl>
  </w:abstractNum>
  <w:abstractNum w:abstractNumId="11" w15:restartNumberingAfterBreak="0">
    <w:nsid w:val="38CB0731"/>
    <w:multiLevelType w:val="hybridMultilevel"/>
    <w:tmpl w:val="36B4FED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BA27036"/>
    <w:multiLevelType w:val="hybridMultilevel"/>
    <w:tmpl w:val="40C65A4E"/>
    <w:lvl w:ilvl="0" w:tplc="74D81D2E">
      <w:start w:val="1"/>
      <w:numFmt w:val="bullet"/>
      <w:lvlText w:val=""/>
      <w:lvlJc w:val="left"/>
      <w:pPr>
        <w:ind w:left="820" w:hanging="361"/>
      </w:pPr>
      <w:rPr>
        <w:rFonts w:hint="default" w:ascii="Symbol" w:hAnsi="Symbol" w:eastAsia="Symbol" w:cs="Symbol"/>
        <w:w w:val="100"/>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14254E2"/>
    <w:multiLevelType w:val="hybridMultilevel"/>
    <w:tmpl w:val="78D61210"/>
    <w:lvl w:ilvl="0" w:tplc="74D81D2E">
      <w:start w:val="1"/>
      <w:numFmt w:val="bullet"/>
      <w:lvlText w:val=""/>
      <w:lvlJc w:val="left"/>
      <w:pPr>
        <w:ind w:left="820" w:hanging="361"/>
      </w:pPr>
      <w:rPr>
        <w:rFonts w:hint="default" w:ascii="Symbol" w:hAnsi="Symbol" w:eastAsia="Symbol" w:cs="Symbol"/>
        <w:w w:val="100"/>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4BF5408B"/>
    <w:multiLevelType w:val="hybridMultilevel"/>
    <w:tmpl w:val="9DA8BB2C"/>
    <w:lvl w:ilvl="0" w:tplc="74D81D2E">
      <w:start w:val="1"/>
      <w:numFmt w:val="bullet"/>
      <w:lvlText w:val=""/>
      <w:lvlJc w:val="left"/>
      <w:pPr>
        <w:ind w:left="820" w:hanging="361"/>
      </w:pPr>
      <w:rPr>
        <w:rFonts w:hint="default" w:ascii="Symbol" w:hAnsi="Symbol" w:eastAsia="Symbol" w:cs="Symbol"/>
        <w:w w:val="100"/>
        <w:sz w:val="22"/>
        <w:szCs w:val="22"/>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5A3D25D2"/>
    <w:multiLevelType w:val="hybridMultilevel"/>
    <w:tmpl w:val="33BAE4BE"/>
    <w:lvl w:ilvl="0" w:tplc="08090001">
      <w:start w:val="1"/>
      <w:numFmt w:val="bullet"/>
      <w:lvlText w:val=""/>
      <w:lvlJc w:val="left"/>
      <w:pPr>
        <w:ind w:left="1146" w:hanging="360"/>
      </w:pPr>
      <w:rPr>
        <w:rFonts w:hint="default" w:ascii="Symbol" w:hAnsi="Symbol"/>
      </w:rPr>
    </w:lvl>
    <w:lvl w:ilvl="1" w:tplc="08090003" w:tentative="1">
      <w:start w:val="1"/>
      <w:numFmt w:val="bullet"/>
      <w:lvlText w:val="o"/>
      <w:lvlJc w:val="left"/>
      <w:pPr>
        <w:ind w:left="1866" w:hanging="360"/>
      </w:pPr>
      <w:rPr>
        <w:rFonts w:hint="default" w:ascii="Courier New" w:hAnsi="Courier New" w:cs="Courier New"/>
      </w:rPr>
    </w:lvl>
    <w:lvl w:ilvl="2" w:tplc="08090005" w:tentative="1">
      <w:start w:val="1"/>
      <w:numFmt w:val="bullet"/>
      <w:lvlText w:val=""/>
      <w:lvlJc w:val="left"/>
      <w:pPr>
        <w:ind w:left="2586" w:hanging="360"/>
      </w:pPr>
      <w:rPr>
        <w:rFonts w:hint="default" w:ascii="Wingdings" w:hAnsi="Wingdings"/>
      </w:rPr>
    </w:lvl>
    <w:lvl w:ilvl="3" w:tplc="08090001" w:tentative="1">
      <w:start w:val="1"/>
      <w:numFmt w:val="bullet"/>
      <w:lvlText w:val=""/>
      <w:lvlJc w:val="left"/>
      <w:pPr>
        <w:ind w:left="3306" w:hanging="360"/>
      </w:pPr>
      <w:rPr>
        <w:rFonts w:hint="default" w:ascii="Symbol" w:hAnsi="Symbol"/>
      </w:rPr>
    </w:lvl>
    <w:lvl w:ilvl="4" w:tplc="08090003" w:tentative="1">
      <w:start w:val="1"/>
      <w:numFmt w:val="bullet"/>
      <w:lvlText w:val="o"/>
      <w:lvlJc w:val="left"/>
      <w:pPr>
        <w:ind w:left="4026" w:hanging="360"/>
      </w:pPr>
      <w:rPr>
        <w:rFonts w:hint="default" w:ascii="Courier New" w:hAnsi="Courier New" w:cs="Courier New"/>
      </w:rPr>
    </w:lvl>
    <w:lvl w:ilvl="5" w:tplc="08090005" w:tentative="1">
      <w:start w:val="1"/>
      <w:numFmt w:val="bullet"/>
      <w:lvlText w:val=""/>
      <w:lvlJc w:val="left"/>
      <w:pPr>
        <w:ind w:left="4746" w:hanging="360"/>
      </w:pPr>
      <w:rPr>
        <w:rFonts w:hint="default" w:ascii="Wingdings" w:hAnsi="Wingdings"/>
      </w:rPr>
    </w:lvl>
    <w:lvl w:ilvl="6" w:tplc="08090001" w:tentative="1">
      <w:start w:val="1"/>
      <w:numFmt w:val="bullet"/>
      <w:lvlText w:val=""/>
      <w:lvlJc w:val="left"/>
      <w:pPr>
        <w:ind w:left="5466" w:hanging="360"/>
      </w:pPr>
      <w:rPr>
        <w:rFonts w:hint="default" w:ascii="Symbol" w:hAnsi="Symbol"/>
      </w:rPr>
    </w:lvl>
    <w:lvl w:ilvl="7" w:tplc="08090003" w:tentative="1">
      <w:start w:val="1"/>
      <w:numFmt w:val="bullet"/>
      <w:lvlText w:val="o"/>
      <w:lvlJc w:val="left"/>
      <w:pPr>
        <w:ind w:left="6186" w:hanging="360"/>
      </w:pPr>
      <w:rPr>
        <w:rFonts w:hint="default" w:ascii="Courier New" w:hAnsi="Courier New" w:cs="Courier New"/>
      </w:rPr>
    </w:lvl>
    <w:lvl w:ilvl="8" w:tplc="08090005" w:tentative="1">
      <w:start w:val="1"/>
      <w:numFmt w:val="bullet"/>
      <w:lvlText w:val=""/>
      <w:lvlJc w:val="left"/>
      <w:pPr>
        <w:ind w:left="6906" w:hanging="360"/>
      </w:pPr>
      <w:rPr>
        <w:rFonts w:hint="default" w:ascii="Wingdings" w:hAnsi="Wingdings"/>
      </w:rPr>
    </w:lvl>
  </w:abstractNum>
  <w:num w:numId="1">
    <w:abstractNumId w:val="2"/>
  </w:num>
  <w:num w:numId="2">
    <w:abstractNumId w:val="1"/>
  </w:num>
  <w:num w:numId="3">
    <w:abstractNumId w:val="0"/>
  </w:num>
  <w:num w:numId="4">
    <w:abstractNumId w:val="10"/>
  </w:num>
  <w:num w:numId="5">
    <w:abstractNumId w:val="11"/>
  </w:num>
  <w:num w:numId="6">
    <w:abstractNumId w:val="3"/>
  </w:num>
  <w:num w:numId="7">
    <w:abstractNumId w:val="9"/>
  </w:num>
  <w:num w:numId="8">
    <w:abstractNumId w:val="8"/>
  </w:num>
  <w:num w:numId="9">
    <w:abstractNumId w:val="13"/>
  </w:num>
  <w:num w:numId="10">
    <w:abstractNumId w:val="12"/>
  </w:num>
  <w:num w:numId="11">
    <w:abstractNumId w:val="7"/>
  </w:num>
  <w:num w:numId="12">
    <w:abstractNumId w:val="14"/>
  </w:num>
  <w:num w:numId="13">
    <w:abstractNumId w:val="15"/>
  </w:num>
  <w:num w:numId="14">
    <w:abstractNumId w:val="4"/>
  </w:num>
  <w:num w:numId="15">
    <w:abstractNumId w:val="5"/>
  </w:num>
  <w:num w:numId="16">
    <w:abstractNumId w:val="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val="false"/>
  <w:defaultTabStop w:val="720"/>
  <w:displayHorizontalDrawingGridEvery w:val="0"/>
  <w:displayVerticalDrawingGridEvery w:val="2"/>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304"/>
    <w:rsid w:val="0000234A"/>
    <w:rsid w:val="00006B15"/>
    <w:rsid w:val="00013216"/>
    <w:rsid w:val="00032838"/>
    <w:rsid w:val="00035407"/>
    <w:rsid w:val="000651A8"/>
    <w:rsid w:val="00066326"/>
    <w:rsid w:val="00073572"/>
    <w:rsid w:val="00084D92"/>
    <w:rsid w:val="00092C34"/>
    <w:rsid w:val="000940BF"/>
    <w:rsid w:val="000A3EC2"/>
    <w:rsid w:val="000A6121"/>
    <w:rsid w:val="000C0621"/>
    <w:rsid w:val="000C5D24"/>
    <w:rsid w:val="00124A4B"/>
    <w:rsid w:val="00135214"/>
    <w:rsid w:val="001359BB"/>
    <w:rsid w:val="00135BEE"/>
    <w:rsid w:val="00137529"/>
    <w:rsid w:val="00171572"/>
    <w:rsid w:val="001829F8"/>
    <w:rsid w:val="00183DB0"/>
    <w:rsid w:val="001951C0"/>
    <w:rsid w:val="001D4806"/>
    <w:rsid w:val="001E59E7"/>
    <w:rsid w:val="00202C20"/>
    <w:rsid w:val="0021423A"/>
    <w:rsid w:val="0022364C"/>
    <w:rsid w:val="002767A2"/>
    <w:rsid w:val="00277897"/>
    <w:rsid w:val="00280176"/>
    <w:rsid w:val="00284BF6"/>
    <w:rsid w:val="0029042A"/>
    <w:rsid w:val="00295D2A"/>
    <w:rsid w:val="002B0998"/>
    <w:rsid w:val="002B6F5B"/>
    <w:rsid w:val="002C17F1"/>
    <w:rsid w:val="002D6206"/>
    <w:rsid w:val="0031049A"/>
    <w:rsid w:val="003251A0"/>
    <w:rsid w:val="00347F0C"/>
    <w:rsid w:val="00384599"/>
    <w:rsid w:val="003A6BF8"/>
    <w:rsid w:val="003B0D08"/>
    <w:rsid w:val="003F6301"/>
    <w:rsid w:val="004023F9"/>
    <w:rsid w:val="00457317"/>
    <w:rsid w:val="004A1014"/>
    <w:rsid w:val="004F3477"/>
    <w:rsid w:val="005049D0"/>
    <w:rsid w:val="005247C9"/>
    <w:rsid w:val="005253B6"/>
    <w:rsid w:val="0059614D"/>
    <w:rsid w:val="005C37FB"/>
    <w:rsid w:val="005D334E"/>
    <w:rsid w:val="005D595A"/>
    <w:rsid w:val="00601B8D"/>
    <w:rsid w:val="00627239"/>
    <w:rsid w:val="006357FD"/>
    <w:rsid w:val="006715DB"/>
    <w:rsid w:val="006C3A29"/>
    <w:rsid w:val="0070061E"/>
    <w:rsid w:val="00710B9C"/>
    <w:rsid w:val="00754ABD"/>
    <w:rsid w:val="00774AAF"/>
    <w:rsid w:val="00796C31"/>
    <w:rsid w:val="007B7E0C"/>
    <w:rsid w:val="007C3BEC"/>
    <w:rsid w:val="007D138E"/>
    <w:rsid w:val="007E11D9"/>
    <w:rsid w:val="007F3D38"/>
    <w:rsid w:val="007F4B45"/>
    <w:rsid w:val="00826C2C"/>
    <w:rsid w:val="00881ED9"/>
    <w:rsid w:val="008C75D0"/>
    <w:rsid w:val="008E0D17"/>
    <w:rsid w:val="008E2EFE"/>
    <w:rsid w:val="00926546"/>
    <w:rsid w:val="009C1825"/>
    <w:rsid w:val="00A12571"/>
    <w:rsid w:val="00A35774"/>
    <w:rsid w:val="00A60E1F"/>
    <w:rsid w:val="00A62B71"/>
    <w:rsid w:val="00A72195"/>
    <w:rsid w:val="00AC1D42"/>
    <w:rsid w:val="00AC40DC"/>
    <w:rsid w:val="00AD164D"/>
    <w:rsid w:val="00AE3C34"/>
    <w:rsid w:val="00AE6763"/>
    <w:rsid w:val="00B0234B"/>
    <w:rsid w:val="00B47B4E"/>
    <w:rsid w:val="00B509A4"/>
    <w:rsid w:val="00B52C46"/>
    <w:rsid w:val="00B66304"/>
    <w:rsid w:val="00B707ED"/>
    <w:rsid w:val="00B7318E"/>
    <w:rsid w:val="00B96BDE"/>
    <w:rsid w:val="00BB6433"/>
    <w:rsid w:val="00BE3153"/>
    <w:rsid w:val="00BF0F97"/>
    <w:rsid w:val="00BF5940"/>
    <w:rsid w:val="00C04262"/>
    <w:rsid w:val="00C10E72"/>
    <w:rsid w:val="00C41F97"/>
    <w:rsid w:val="00C57ACD"/>
    <w:rsid w:val="00C75DDF"/>
    <w:rsid w:val="00CB0407"/>
    <w:rsid w:val="00CB6216"/>
    <w:rsid w:val="00CC2906"/>
    <w:rsid w:val="00D05FC5"/>
    <w:rsid w:val="00D45E46"/>
    <w:rsid w:val="00D479A8"/>
    <w:rsid w:val="00D54D28"/>
    <w:rsid w:val="00D97BBA"/>
    <w:rsid w:val="00DD4F13"/>
    <w:rsid w:val="00DE1B7A"/>
    <w:rsid w:val="00DF2DF7"/>
    <w:rsid w:val="00E23E58"/>
    <w:rsid w:val="00E36474"/>
    <w:rsid w:val="00E72E96"/>
    <w:rsid w:val="00E879B7"/>
    <w:rsid w:val="00EB6326"/>
    <w:rsid w:val="00F55748"/>
    <w:rsid w:val="00F711E8"/>
    <w:rsid w:val="00F85965"/>
    <w:rsid w:val="00F86289"/>
    <w:rsid w:val="00F867AD"/>
    <w:rsid w:val="00FE02AC"/>
    <w:rsid w:val="01B415A5"/>
    <w:rsid w:val="03688AA1"/>
    <w:rsid w:val="05E969A2"/>
    <w:rsid w:val="062F160C"/>
    <w:rsid w:val="06ADB36C"/>
    <w:rsid w:val="086829E6"/>
    <w:rsid w:val="08EC5C08"/>
    <w:rsid w:val="0AF2657C"/>
    <w:rsid w:val="0B5A7429"/>
    <w:rsid w:val="0B89063D"/>
    <w:rsid w:val="0BB404BD"/>
    <w:rsid w:val="0C9243C2"/>
    <w:rsid w:val="0D1449D0"/>
    <w:rsid w:val="0D24D69E"/>
    <w:rsid w:val="0E7AE5C7"/>
    <w:rsid w:val="0EB229C4"/>
    <w:rsid w:val="0FC1C398"/>
    <w:rsid w:val="11127686"/>
    <w:rsid w:val="1160AAE1"/>
    <w:rsid w:val="1189DF25"/>
    <w:rsid w:val="12CAF4D1"/>
    <w:rsid w:val="137AEFC5"/>
    <w:rsid w:val="1530946E"/>
    <w:rsid w:val="16EF0A61"/>
    <w:rsid w:val="1798EBA6"/>
    <w:rsid w:val="19913808"/>
    <w:rsid w:val="1A28CEB1"/>
    <w:rsid w:val="1C2BDC06"/>
    <w:rsid w:val="1DC054BF"/>
    <w:rsid w:val="1E98F717"/>
    <w:rsid w:val="1EC0038E"/>
    <w:rsid w:val="1F7BD77A"/>
    <w:rsid w:val="21346AC9"/>
    <w:rsid w:val="21E7C6FD"/>
    <w:rsid w:val="23604CCF"/>
    <w:rsid w:val="258A0622"/>
    <w:rsid w:val="26A408FC"/>
    <w:rsid w:val="273B52E9"/>
    <w:rsid w:val="28259628"/>
    <w:rsid w:val="287785F1"/>
    <w:rsid w:val="2912866D"/>
    <w:rsid w:val="2BF947A6"/>
    <w:rsid w:val="2C8482B3"/>
    <w:rsid w:val="2E12906B"/>
    <w:rsid w:val="2F2F9808"/>
    <w:rsid w:val="2F337E08"/>
    <w:rsid w:val="2F3A1F84"/>
    <w:rsid w:val="2F74B067"/>
    <w:rsid w:val="2F9C41C6"/>
    <w:rsid w:val="33AD2BA6"/>
    <w:rsid w:val="37ABF680"/>
    <w:rsid w:val="37D80E39"/>
    <w:rsid w:val="37ED88D8"/>
    <w:rsid w:val="3A8395ED"/>
    <w:rsid w:val="3D9EAF14"/>
    <w:rsid w:val="3DB22D38"/>
    <w:rsid w:val="3EFAA27E"/>
    <w:rsid w:val="4049DEED"/>
    <w:rsid w:val="417B42C1"/>
    <w:rsid w:val="43958104"/>
    <w:rsid w:val="439D96E6"/>
    <w:rsid w:val="4773DE0C"/>
    <w:rsid w:val="4A06F852"/>
    <w:rsid w:val="4AE41ACF"/>
    <w:rsid w:val="4C135844"/>
    <w:rsid w:val="4D3DD4E0"/>
    <w:rsid w:val="4DD6A7CE"/>
    <w:rsid w:val="4EF41D90"/>
    <w:rsid w:val="51B23970"/>
    <w:rsid w:val="580229A7"/>
    <w:rsid w:val="597C219D"/>
    <w:rsid w:val="5A0ED283"/>
    <w:rsid w:val="5BADF9B2"/>
    <w:rsid w:val="5BD14330"/>
    <w:rsid w:val="5E12FA32"/>
    <w:rsid w:val="5E67FFE2"/>
    <w:rsid w:val="5E6B8B13"/>
    <w:rsid w:val="62C152BE"/>
    <w:rsid w:val="63745447"/>
    <w:rsid w:val="640F8D2A"/>
    <w:rsid w:val="6437AB3A"/>
    <w:rsid w:val="64BEE621"/>
    <w:rsid w:val="65E8D001"/>
    <w:rsid w:val="69246B72"/>
    <w:rsid w:val="6B0D0A48"/>
    <w:rsid w:val="6BA3F554"/>
    <w:rsid w:val="6DF7207D"/>
    <w:rsid w:val="6E162008"/>
    <w:rsid w:val="724774BF"/>
    <w:rsid w:val="7350C4C5"/>
    <w:rsid w:val="752E35F8"/>
    <w:rsid w:val="756E60B9"/>
    <w:rsid w:val="75DA0CA4"/>
    <w:rsid w:val="77BD6EC5"/>
    <w:rsid w:val="7897828E"/>
    <w:rsid w:val="79148452"/>
    <w:rsid w:val="7B597CAC"/>
    <w:rsid w:val="7D5B1802"/>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A4FFB"/>
  <w15:docId w15:val="{51564156-3C57-4710-8D76-34A3B6E8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hAnsi="Calibri" w:eastAsia="Calibri"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uiPriority w:val="1"/>
    <w:qFormat/>
    <w:pPr>
      <w:autoSpaceDE w:val="0"/>
      <w:autoSpaceDN w:val="0"/>
      <w:jc w:val="both"/>
    </w:pPr>
    <w:rPr>
      <w:rFonts w:ascii="Arial" w:hAnsi="Arial" w:eastAsia="Helvetica-Light"/>
      <w:color w:val="000000"/>
      <w:sz w:val="24"/>
      <w:szCs w:val="24"/>
    </w:rPr>
  </w:style>
  <w:style w:type="paragraph" w:styleId="Heading1">
    <w:name w:val="heading 1"/>
    <w:basedOn w:val="Normal"/>
    <w:next w:val="Normal"/>
    <w:link w:val="Heading1Char"/>
    <w:uiPriority w:val="7"/>
    <w:qFormat/>
    <w:pPr>
      <w:keepNext/>
      <w:keepLines/>
      <w:autoSpaceDE/>
      <w:autoSpaceDN/>
      <w:outlineLvl w:val="0"/>
    </w:pPr>
    <w:rPr>
      <w:rFonts w:ascii="Cambria" w:hAnsi="Cambria" w:eastAsia="Cambria"/>
      <w:b/>
      <w:color w:val="365F91" w:themeColor="accent1" w:themeShade="BF"/>
      <w:sz w:val="28"/>
      <w:szCs w:val="28"/>
    </w:rPr>
  </w:style>
  <w:style w:type="paragraph" w:styleId="Heading3">
    <w:name w:val="heading 3"/>
    <w:basedOn w:val="Normal"/>
    <w:next w:val="Normal"/>
    <w:link w:val="Heading3Char"/>
    <w:uiPriority w:val="9"/>
    <w:semiHidden/>
    <w:unhideWhenUsed/>
    <w:qFormat/>
    <w:pPr>
      <w:keepNext/>
      <w:keepLines/>
      <w:autoSpaceDE/>
      <w:autoSpaceDN/>
      <w:outlineLvl w:val="2"/>
    </w:pPr>
    <w:rPr>
      <w:rFonts w:ascii="Cambria" w:hAnsi="Cambria" w:eastAsia="Cambria"/>
      <w:b/>
      <w:color w:val="4F81BD" w:themeColor="accent1"/>
      <w:sz w:val="20"/>
      <w:szCs w:val="20"/>
    </w:rPr>
  </w:style>
  <w:style w:type="paragraph" w:styleId="Heading4">
    <w:name w:val="heading 4"/>
    <w:basedOn w:val="Normal"/>
    <w:next w:val="Normal"/>
    <w:link w:val="Heading4Char"/>
    <w:uiPriority w:val="10"/>
    <w:qFormat/>
    <w:pPr>
      <w:keepNext/>
      <w:numPr>
        <w:numId w:val="2"/>
      </w:numPr>
      <w:autoSpaceDE/>
      <w:autoSpaceDN/>
      <w:outlineLvl w:val="3"/>
    </w:pPr>
    <w:rPr>
      <w:rFonts w:eastAsia="Arial"/>
      <w:b/>
      <w:sz w:val="22"/>
      <w:szCs w:val="22"/>
    </w:rPr>
  </w:style>
  <w:style w:type="paragraph" w:styleId="Heading8">
    <w:name w:val="heading 8"/>
    <w:basedOn w:val="Normal"/>
    <w:next w:val="Normal"/>
    <w:link w:val="Heading8Char"/>
    <w:uiPriority w:val="14"/>
    <w:semiHidden/>
    <w:unhideWhenUsed/>
    <w:qFormat/>
    <w:pPr>
      <w:keepNext/>
      <w:keepLines/>
      <w:autoSpaceDE/>
      <w:autoSpaceDN/>
      <w:outlineLvl w:val="7"/>
    </w:pPr>
    <w:rPr>
      <w:rFonts w:ascii="Cambria" w:hAnsi="Cambria" w:eastAsia="Cambria"/>
      <w:color w:val="404040" w:themeColor="text1" w:themeTint="BF"/>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26"/>
    <w:qFormat/>
    <w:pPr>
      <w:autoSpaceDE/>
      <w:autoSpaceDN/>
      <w:ind w:left="720"/>
    </w:pPr>
  </w:style>
  <w:style w:type="table" w:styleId="TableGrid">
    <w:name w:val="Table Grid"/>
    <w:basedOn w:val="TableNormal"/>
    <w:uiPriority w:val="3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pPr>
      <w:tabs>
        <w:tab w:val="center" w:pos="4513"/>
        <w:tab w:val="right" w:pos="9026"/>
      </w:tabs>
      <w:autoSpaceDE/>
      <w:autoSpaceDN/>
    </w:pPr>
  </w:style>
  <w:style w:type="character" w:styleId="HeaderChar" w:customStyle="1">
    <w:name w:val="Header Char"/>
    <w:basedOn w:val="DefaultParagraphFont"/>
    <w:link w:val="Header"/>
    <w:uiPriority w:val="99"/>
    <w:rPr>
      <w:rFonts w:ascii="Arial" w:hAnsi="Arial" w:eastAsia="Arial"/>
      <w:w w:val="100"/>
      <w:sz w:val="24"/>
      <w:szCs w:val="24"/>
      <w:shd w:val="clear" w:color="auto" w:fill="auto"/>
    </w:rPr>
  </w:style>
  <w:style w:type="paragraph" w:styleId="Footer">
    <w:name w:val="footer"/>
    <w:basedOn w:val="Normal"/>
    <w:link w:val="FooterChar"/>
    <w:unhideWhenUsed/>
    <w:pPr>
      <w:tabs>
        <w:tab w:val="center" w:pos="4513"/>
        <w:tab w:val="right" w:pos="9026"/>
      </w:tabs>
      <w:autoSpaceDE/>
      <w:autoSpaceDN/>
    </w:pPr>
  </w:style>
  <w:style w:type="character" w:styleId="FooterChar" w:customStyle="1">
    <w:name w:val="Footer Char"/>
    <w:basedOn w:val="DefaultParagraphFont"/>
    <w:link w:val="Footer"/>
    <w:rPr>
      <w:rFonts w:ascii="Arial" w:hAnsi="Arial" w:eastAsia="Arial"/>
      <w:w w:val="100"/>
      <w:sz w:val="24"/>
      <w:szCs w:val="24"/>
      <w:shd w:val="clear" w:color="auto" w:fill="auto"/>
    </w:rPr>
  </w:style>
  <w:style w:type="paragraph" w:styleId="BalloonText">
    <w:name w:val="Balloon Text"/>
    <w:basedOn w:val="Normal"/>
    <w:link w:val="BalloonTextChar"/>
    <w:semiHidden/>
    <w:unhideWhenUsed/>
    <w:pPr>
      <w:autoSpaceDE/>
      <w:autoSpaceDN/>
    </w:pPr>
    <w:rPr>
      <w:rFonts w:ascii="Tahoma" w:hAnsi="Tahoma" w:eastAsia="Tahoma"/>
      <w:sz w:val="16"/>
      <w:szCs w:val="16"/>
    </w:rPr>
  </w:style>
  <w:style w:type="character" w:styleId="BalloonTextChar" w:customStyle="1">
    <w:name w:val="Balloon Text Char"/>
    <w:basedOn w:val="DefaultParagraphFont"/>
    <w:link w:val="BalloonText"/>
    <w:semiHidden/>
    <w:rPr>
      <w:rFonts w:ascii="Tahoma" w:hAnsi="Tahoma" w:eastAsia="Tahoma"/>
      <w:w w:val="100"/>
      <w:sz w:val="16"/>
      <w:szCs w:val="16"/>
      <w:shd w:val="clear" w:color="auto" w:fill="auto"/>
    </w:rPr>
  </w:style>
  <w:style w:type="paragraph" w:styleId="Heading3-numbered" w:customStyle="1">
    <w:name w:val="Heading 3-numbered"/>
    <w:basedOn w:val="Heading3"/>
    <w:qFormat/>
    <w:pPr>
      <w:numPr>
        <w:numId w:val="1"/>
      </w:numPr>
      <w:tabs>
        <w:tab w:val="left" w:pos="426"/>
      </w:tabs>
      <w:ind w:left="426" w:hanging="426"/>
    </w:pPr>
    <w:rPr>
      <w:rFonts w:ascii="Arial" w:hAnsi="Arial" w:eastAsia="Arial"/>
      <w:i/>
      <w:sz w:val="28"/>
      <w:szCs w:val="28"/>
    </w:rPr>
  </w:style>
  <w:style w:type="character" w:styleId="Heading3Char" w:customStyle="1">
    <w:name w:val="Heading 3 Char"/>
    <w:basedOn w:val="DefaultParagraphFont"/>
    <w:link w:val="Heading3"/>
    <w:semiHidden/>
    <w:rPr>
      <w:rFonts w:ascii="Cambria" w:hAnsi="Cambria" w:eastAsia="Cambria"/>
      <w:b/>
      <w:color w:val="4F81BD" w:themeColor="accent1"/>
      <w:w w:val="100"/>
      <w:sz w:val="24"/>
      <w:szCs w:val="24"/>
      <w:shd w:val="clear" w:color="auto" w:fill="auto"/>
    </w:rPr>
  </w:style>
  <w:style w:type="character" w:styleId="Heading4Char" w:customStyle="1">
    <w:name w:val="Heading 4 Char"/>
    <w:basedOn w:val="DefaultParagraphFont"/>
    <w:link w:val="Heading4"/>
    <w:uiPriority w:val="10"/>
    <w:rPr>
      <w:rFonts w:ascii="Arial" w:hAnsi="Arial" w:eastAsia="Arial"/>
      <w:b/>
      <w:color w:val="000000"/>
    </w:rPr>
  </w:style>
  <w:style w:type="character" w:styleId="Heading8Char" w:customStyle="1">
    <w:name w:val="Heading 8 Char"/>
    <w:basedOn w:val="DefaultParagraphFont"/>
    <w:link w:val="Heading8"/>
    <w:semiHidden/>
    <w:rPr>
      <w:rFonts w:ascii="Cambria" w:hAnsi="Cambria" w:eastAsia="Cambria"/>
      <w:color w:val="404040" w:themeColor="text1" w:themeTint="BF"/>
      <w:w w:val="100"/>
      <w:sz w:val="20"/>
      <w:szCs w:val="20"/>
      <w:shd w:val="clear" w:color="auto" w:fill="auto"/>
    </w:rPr>
  </w:style>
  <w:style w:type="paragraph" w:styleId="Bullet" w:customStyle="1">
    <w:name w:val="Bullet"/>
    <w:basedOn w:val="ListParagraph"/>
    <w:qFormat/>
    <w:pPr>
      <w:numPr>
        <w:numId w:val="3"/>
      </w:numPr>
      <w:ind w:hanging="357"/>
    </w:pPr>
    <w:rPr>
      <w:rFonts w:eastAsia="Arial"/>
      <w:sz w:val="20"/>
      <w:szCs w:val="20"/>
    </w:rPr>
  </w:style>
  <w:style w:type="paragraph" w:styleId="Bullet-indent" w:customStyle="1">
    <w:name w:val="Bullet - indent"/>
    <w:basedOn w:val="Bullet"/>
    <w:qFormat/>
  </w:style>
  <w:style w:type="character" w:styleId="Heading1Char" w:customStyle="1">
    <w:name w:val="Heading 1 Char"/>
    <w:basedOn w:val="DefaultParagraphFont"/>
    <w:link w:val="Heading1"/>
    <w:rPr>
      <w:rFonts w:ascii="Cambria" w:hAnsi="Cambria" w:eastAsia="Cambria"/>
      <w:b/>
      <w:color w:val="365F91" w:themeColor="accent1" w:themeShade="BF"/>
      <w:w w:val="100"/>
      <w:sz w:val="28"/>
      <w:szCs w:val="28"/>
      <w:shd w:val="clear" w:color="auto" w:fill="auto"/>
    </w:rPr>
  </w:style>
  <w:style w:type="character" w:styleId="Hyperlink">
    <w:name w:val="Hyperlink"/>
    <w:basedOn w:val="DefaultParagraphFont"/>
    <w:unhideWhenUsed/>
    <w:rPr>
      <w:rFonts w:ascii="Arial" w:hAnsi="Arial" w:eastAsia="Arial"/>
      <w:color w:val="0000FF"/>
      <w:w w:val="100"/>
      <w:sz w:val="20"/>
      <w:szCs w:val="20"/>
      <w:u w:val="single"/>
      <w:shd w:val="clear" w:color="auto" w:fill="auto"/>
    </w:rPr>
  </w:style>
  <w:style w:type="paragraph" w:styleId="BodyText">
    <w:name w:val="Body Text"/>
    <w:basedOn w:val="Normal"/>
    <w:link w:val="BodyTextChar"/>
    <w:pPr>
      <w:autoSpaceDE/>
      <w:autoSpaceDN/>
    </w:pPr>
    <w:rPr>
      <w:rFonts w:eastAsia="Times New Roman"/>
      <w:sz w:val="20"/>
      <w:szCs w:val="20"/>
    </w:rPr>
  </w:style>
  <w:style w:type="character" w:styleId="BodyTextChar" w:customStyle="1">
    <w:name w:val="Body Text Char"/>
    <w:basedOn w:val="DefaultParagraphFont"/>
    <w:link w:val="BodyText"/>
    <w:rPr>
      <w:rFonts w:ascii="Arial" w:hAnsi="Arial" w:eastAsia="Helvetica-Light"/>
      <w:w w:val="100"/>
      <w:sz w:val="24"/>
      <w:szCs w:val="24"/>
      <w:shd w:val="clear" w:color="auto" w:fill="auto"/>
    </w:rPr>
  </w:style>
  <w:style w:type="character" w:styleId="FollowedHyperlink">
    <w:name w:val="FollowedHyperlink"/>
    <w:basedOn w:val="DefaultParagraphFont"/>
    <w:semiHidden/>
    <w:unhideWhenUsed/>
    <w:rPr>
      <w:color w:val="800080" w:themeColor="followedHyperlink"/>
      <w:w w:val="100"/>
      <w:sz w:val="20"/>
      <w:szCs w:val="20"/>
      <w:u w:val="single"/>
      <w:shd w:val="clear" w:color="auto" w:fill="auto"/>
    </w:rPr>
  </w:style>
  <w:style w:type="paragraph" w:styleId="NormalWeb">
    <w:name w:val="Normal (Web)"/>
    <w:basedOn w:val="Normal"/>
    <w:uiPriority w:val="99"/>
    <w:unhideWhenUsed/>
    <w:pPr>
      <w:autoSpaceDE/>
      <w:autoSpaceDN/>
    </w:pPr>
    <w:rPr>
      <w:rFonts w:ascii="Times New Roman" w:hAnsi="Times New Roman" w:eastAsia="Times New Roman"/>
      <w:sz w:val="20"/>
      <w:szCs w:val="20"/>
    </w:rPr>
  </w:style>
  <w:style w:type="paragraph" w:styleId="Default" w:customStyle="1">
    <w:name w:val="Default"/>
    <w:rsid w:val="002D6206"/>
    <w:pPr>
      <w:autoSpaceDE w:val="0"/>
      <w:autoSpaceDN w:val="0"/>
      <w:adjustRightInd w:val="0"/>
    </w:pPr>
    <w:rPr>
      <w:rFonts w:ascii="Arial" w:hAnsi="Arial" w:cs="Arial" w:eastAsiaTheme="minorEastAsia"/>
      <w:color w:val="000000"/>
      <w:sz w:val="24"/>
      <w:szCs w:val="24"/>
    </w:rPr>
  </w:style>
  <w:style w:type="character" w:styleId="Mention1" w:customStyle="1">
    <w:name w:val="Mention1"/>
    <w:basedOn w:val="DefaultParagraphFont"/>
    <w:uiPriority w:val="99"/>
    <w:semiHidden/>
    <w:unhideWhenUsed/>
    <w:rsid w:val="003F6301"/>
    <w:rPr>
      <w:color w:val="2B579A"/>
      <w:shd w:val="clear" w:color="auto" w:fill="E6E6E6"/>
    </w:rPr>
  </w:style>
  <w:style w:type="character" w:styleId="UnresolvedMention" w:customStyle="1">
    <w:name w:val="Unresolved Mention"/>
    <w:basedOn w:val="DefaultParagraphFont"/>
    <w:uiPriority w:val="99"/>
    <w:semiHidden/>
    <w:unhideWhenUsed/>
    <w:rsid w:val="00183DB0"/>
    <w:rPr>
      <w:color w:val="605E5C"/>
      <w:shd w:val="clear" w:color="auto" w:fill="E1DFDD"/>
    </w:rPr>
  </w:style>
  <w:style w:type="paragraph" w:styleId="MediumGrid1-Accent21" w:customStyle="1">
    <w:name w:val="Medium Grid 1 - Accent 21"/>
    <w:basedOn w:val="Normal"/>
    <w:uiPriority w:val="99"/>
    <w:qFormat/>
    <w:rsid w:val="00C75DDF"/>
    <w:pPr>
      <w:autoSpaceDE/>
      <w:autoSpaceDN/>
      <w:spacing w:after="200" w:line="276" w:lineRule="auto"/>
      <w:ind w:left="720"/>
      <w:contextualSpacing/>
      <w:jc w:val="left"/>
    </w:pPr>
    <w:rPr>
      <w:rFonts w:ascii="Calibri" w:hAnsi="Calibri" w:eastAsia="Calibri"/>
      <w:color w:val="auto"/>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image" Target="media/image3.jpeg" Id="rId13" /><Relationship Type="http://schemas.openxmlformats.org/officeDocument/2006/relationships/hyperlink" Target="http://www.lancashirechildrenstrust.org.uk/resources/?siteid=6274&amp;pageid=45139%20%20" TargetMode="External" Id="rId18" /><Relationship Type="http://schemas.openxmlformats.org/officeDocument/2006/relationships/fontTable" Target="fontTable.xml" Id="rId26" /><Relationship Type="http://schemas.openxmlformats.org/officeDocument/2006/relationships/customXml" Target="../customXml/item3.xml" Id="rId3" /><Relationship Type="http://schemas.openxmlformats.org/officeDocument/2006/relationships/hyperlink" Target="http://www.lancashire.gov.uk/children-education-families/special-educational-needs-and-disabilities/help-for-parents-and-carers/information-advice-and-support.aspx" TargetMode="External" Id="rId21" /><Relationship Type="http://schemas.openxmlformats.org/officeDocument/2006/relationships/webSettings" Target="webSettings.xml" Id="rId7" /><Relationship Type="http://schemas.openxmlformats.org/officeDocument/2006/relationships/image" Target="media/image2.jpg" Id="rId12" /><Relationship Type="http://schemas.openxmlformats.org/officeDocument/2006/relationships/hyperlink" Target="http://www.lancashirechildrenstrust.org.uk/resources/?siteid=6274&amp;pageid=45139" TargetMode="External" Id="rId17" /><Relationship Type="http://schemas.openxmlformats.org/officeDocument/2006/relationships/footer" Target="footer1.xml" Id="rId25" /><Relationship Type="http://schemas.openxmlformats.org/officeDocument/2006/relationships/customXml" Target="../customXml/item2.xml" Id="rId2" /><Relationship Type="http://schemas.openxmlformats.org/officeDocument/2006/relationships/image" Target="media/image6.png" Id="rId16" /><Relationship Type="http://schemas.openxmlformats.org/officeDocument/2006/relationships/hyperlink" Target="http://new.lancashire.gov.uk/children-education-families/special-educational-needs-and-disabilities.aspx" TargetMode="Externa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smmrcburnley.school/" TargetMode="External" Id="rId11" /><Relationship Type="http://schemas.openxmlformats.org/officeDocument/2006/relationships/header" Target="header1.xml" Id="rId24" /><Relationship Type="http://schemas.openxmlformats.org/officeDocument/2006/relationships/styles" Target="styles.xml" Id="rId5" /><Relationship Type="http://schemas.openxmlformats.org/officeDocument/2006/relationships/image" Target="media/image5.jpg" Id="rId15" /><Relationship Type="http://schemas.openxmlformats.org/officeDocument/2006/relationships/hyperlink" Target="http://www.lancashire.gov.uk/send" TargetMode="External" Id="rId23" /><Relationship Type="http://schemas.openxmlformats.org/officeDocument/2006/relationships/image" Target="media/image1.png" Id="rId10" /><Relationship Type="http://schemas.openxmlformats.org/officeDocument/2006/relationships/hyperlink" Target="https://smmrcburnley.school/" TargetMode="Externa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4.jpeg" Id="rId14" /><Relationship Type="http://schemas.openxmlformats.org/officeDocument/2006/relationships/hyperlink" Target="http://www.ipsea.org.uk/" TargetMode="External" Id="rId22" /><Relationship Type="http://schemas.openxmlformats.org/officeDocument/2006/relationships/theme" Target="theme/theme1.xml" Id="rId27" /><Relationship Type="http://schemas.openxmlformats.org/officeDocument/2006/relationships/hyperlink" Target="mailto:wraparound@prosportcoaching.co.uk" TargetMode="External" Id="R86c5427b4d4d417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83BD523AD987F4FBE9EDFCFE162EC6D" ma:contentTypeVersion="17" ma:contentTypeDescription="Create a new document." ma:contentTypeScope="" ma:versionID="ec21fc564fd416c578dac2ca1edd815a">
  <xsd:schema xmlns:xsd="http://www.w3.org/2001/XMLSchema" xmlns:xs="http://www.w3.org/2001/XMLSchema" xmlns:p="http://schemas.microsoft.com/office/2006/metadata/properties" xmlns:ns2="12cb3801-489a-4a74-80ed-213986f1a58a" xmlns:ns3="086f924c-2e29-4a43-9d71-1fb21f7118b8" targetNamespace="http://schemas.microsoft.com/office/2006/metadata/properties" ma:root="true" ma:fieldsID="bbbece179cc5f20bb6f93d6725cdaf41" ns2:_="" ns3:_="">
    <xsd:import namespace="12cb3801-489a-4a74-80ed-213986f1a58a"/>
    <xsd:import namespace="086f924c-2e29-4a43-9d71-1fb21f7118b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cb3801-489a-4a74-80ed-213986f1a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71820ae-cacf-44ff-9bf5-dc358d0d7b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86f924c-2e29-4a43-9d71-1fb21f7118b8"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93b4123-d6a7-45cd-a494-ad6ff27a0195}" ma:internalName="TaxCatchAll" ma:showField="CatchAllData" ma:web="086f924c-2e29-4a43-9d71-1fb21f7118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2cb3801-489a-4a74-80ed-213986f1a58a">
      <Terms xmlns="http://schemas.microsoft.com/office/infopath/2007/PartnerControls"/>
    </lcf76f155ced4ddcb4097134ff3c332f>
    <TaxCatchAll xmlns="086f924c-2e29-4a43-9d71-1fb21f7118b8" xsi:nil="true"/>
  </documentManagement>
</p:properties>
</file>

<file path=customXml/itemProps1.xml><?xml version="1.0" encoding="utf-8"?>
<ds:datastoreItem xmlns:ds="http://schemas.openxmlformats.org/officeDocument/2006/customXml" ds:itemID="{51EBC664-7450-4ED7-995D-C073EF00B8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cb3801-489a-4a74-80ed-213986f1a58a"/>
    <ds:schemaRef ds:uri="086f924c-2e29-4a43-9d71-1fb21f711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459AC86-20EB-400D-B01D-13F3413081F3}">
  <ds:schemaRefs>
    <ds:schemaRef ds:uri="http://schemas.microsoft.com/sharepoint/v3/contenttype/forms"/>
  </ds:schemaRefs>
</ds:datastoreItem>
</file>

<file path=customXml/itemProps3.xml><?xml version="1.0" encoding="utf-8"?>
<ds:datastoreItem xmlns:ds="http://schemas.openxmlformats.org/officeDocument/2006/customXml" ds:itemID="{57F96B42-83A6-4EB6-9E56-FADA8F32444C}">
  <ds:schemaRefs>
    <ds:schemaRef ds:uri="http://schemas.microsoft.com/office/2006/metadata/properties"/>
    <ds:schemaRef ds:uri="http://schemas.microsoft.com/office/infopath/2007/PartnerControls"/>
    <ds:schemaRef ds:uri="12cb3801-489a-4a74-80ed-213986f1a58a"/>
    <ds:schemaRef ds:uri="086f924c-2e29-4a43-9d71-1fb21f7118b8"/>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MMClips>0</ap:MMClips>
  <ap:ScaleCrop>false</ap:ScaleCrop>
  <ap:Company>LCC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 Ashton</dc:creator>
  <lastModifiedBy>Miss Round</lastModifiedBy>
  <revision>3</revision>
  <lastPrinted>2017-05-04T11:20:00.0000000Z</lastPrinted>
  <dcterms:created xsi:type="dcterms:W3CDTF">2024-05-15T08:20:00.0000000Z</dcterms:created>
  <dcterms:modified xsi:type="dcterms:W3CDTF">2025-03-05T11:38:30.7561967Z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0x010100383BD523AD987F4FBE9EDFCFE162EC6D</vt:lpwstr>
  </property>
  <property fmtid="{D5CDD505-2E9C-101B-9397-08002B2CF9AE}" pid="3" name="MediaServiceImageTags">
    <vt:lpwstr/>
  </property>
</Properties>
</file>